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15" w:rsidRDefault="00D52415" w:rsidP="00CF1815">
      <w:pPr>
        <w:jc w:val="center"/>
        <w:rPr>
          <w:rFonts w:ascii="Times New Roman" w:hAnsi="Times New Roman" w:cs="Times New Roman"/>
          <w:b/>
          <w:sz w:val="24"/>
        </w:rPr>
      </w:pPr>
      <w:r w:rsidRPr="007B73CC">
        <w:rPr>
          <w:rFonts w:ascii="Times New Roman" w:hAnsi="Times New Roman" w:cs="Times New Roman"/>
          <w:b/>
          <w:sz w:val="24"/>
        </w:rPr>
        <w:t xml:space="preserve">TALKING DRAWING STRATEGY IN TEACHING READING </w:t>
      </w:r>
      <w:r>
        <w:rPr>
          <w:rFonts w:ascii="Times New Roman" w:hAnsi="Times New Roman" w:cs="Times New Roman"/>
          <w:b/>
          <w:sz w:val="24"/>
          <w:lang w:val="id-ID"/>
        </w:rPr>
        <w:t xml:space="preserve">COMPREHENSION </w:t>
      </w:r>
    </w:p>
    <w:p w:rsidR="00D52415" w:rsidRDefault="00D52415" w:rsidP="00CF1815">
      <w:pPr>
        <w:jc w:val="center"/>
        <w:rPr>
          <w:rFonts w:ascii="Times New Roman" w:hAnsi="Times New Roman" w:cs="Times New Roman"/>
          <w:sz w:val="24"/>
        </w:rPr>
      </w:pPr>
    </w:p>
    <w:p w:rsidR="00D52415" w:rsidRPr="00D52415" w:rsidRDefault="00D52415" w:rsidP="00CF1815">
      <w:pPr>
        <w:spacing w:after="0"/>
        <w:jc w:val="center"/>
        <w:rPr>
          <w:rFonts w:ascii="Times New Roman" w:hAnsi="Times New Roman" w:cs="Times New Roman"/>
          <w:b/>
          <w:sz w:val="24"/>
        </w:rPr>
      </w:pPr>
      <w:r w:rsidRPr="00D52415">
        <w:rPr>
          <w:rFonts w:ascii="Times New Roman" w:hAnsi="Times New Roman" w:cs="Times New Roman"/>
          <w:b/>
          <w:sz w:val="24"/>
        </w:rPr>
        <w:t>Nopa Yusnilita</w:t>
      </w:r>
    </w:p>
    <w:p w:rsidR="00D52415" w:rsidRPr="00D52415" w:rsidRDefault="00D52415" w:rsidP="00CF1815">
      <w:pPr>
        <w:spacing w:after="0"/>
        <w:jc w:val="center"/>
        <w:rPr>
          <w:rFonts w:ascii="Times New Roman" w:hAnsi="Times New Roman" w:cs="Times New Roman"/>
          <w:b/>
          <w:sz w:val="24"/>
        </w:rPr>
      </w:pPr>
      <w:r w:rsidRPr="00D52415">
        <w:rPr>
          <w:rFonts w:ascii="Times New Roman" w:hAnsi="Times New Roman" w:cs="Times New Roman"/>
          <w:b/>
          <w:sz w:val="24"/>
        </w:rPr>
        <w:t>University of Baturaja</w:t>
      </w:r>
    </w:p>
    <w:p w:rsidR="00D52415" w:rsidRPr="00D52415" w:rsidRDefault="00D52415" w:rsidP="00CF1815">
      <w:pPr>
        <w:spacing w:after="0"/>
        <w:jc w:val="center"/>
        <w:rPr>
          <w:rFonts w:ascii="Times New Roman" w:hAnsi="Times New Roman" w:cs="Times New Roman"/>
          <w:b/>
          <w:sz w:val="24"/>
        </w:rPr>
      </w:pPr>
      <w:r w:rsidRPr="00D52415">
        <w:rPr>
          <w:rFonts w:ascii="Times New Roman" w:hAnsi="Times New Roman" w:cs="Times New Roman"/>
          <w:b/>
          <w:sz w:val="24"/>
        </w:rPr>
        <w:t>Nopald14unbara@gmail.com</w:t>
      </w:r>
    </w:p>
    <w:p w:rsidR="0008613D" w:rsidRDefault="0008613D" w:rsidP="00CF1815"/>
    <w:p w:rsidR="00D52415" w:rsidRPr="00DB3347" w:rsidRDefault="00D52415" w:rsidP="00CF1815">
      <w:pPr>
        <w:jc w:val="center"/>
        <w:rPr>
          <w:rFonts w:ascii="Times New Roman" w:hAnsi="Times New Roman" w:cs="Times New Roman"/>
          <w:b/>
          <w:sz w:val="24"/>
          <w:szCs w:val="24"/>
        </w:rPr>
      </w:pPr>
      <w:r w:rsidRPr="00DB3347">
        <w:rPr>
          <w:rFonts w:ascii="Times New Roman" w:hAnsi="Times New Roman" w:cs="Times New Roman"/>
          <w:b/>
          <w:sz w:val="24"/>
          <w:szCs w:val="24"/>
        </w:rPr>
        <w:t>ABSTRACT</w:t>
      </w:r>
    </w:p>
    <w:p w:rsidR="00101983" w:rsidRDefault="00D52415" w:rsidP="00117447">
      <w:pPr>
        <w:spacing w:line="240" w:lineRule="auto"/>
        <w:ind w:left="567" w:right="521"/>
        <w:jc w:val="both"/>
        <w:rPr>
          <w:rFonts w:ascii="Times New Roman" w:hAnsi="Times New Roman" w:cs="Times New Roman"/>
          <w:sz w:val="24"/>
          <w:szCs w:val="24"/>
        </w:rPr>
      </w:pPr>
      <w:r w:rsidRPr="00DB3347">
        <w:rPr>
          <w:rFonts w:ascii="Times New Roman" w:hAnsi="Times New Roman" w:cs="Times New Roman"/>
          <w:sz w:val="24"/>
          <w:szCs w:val="24"/>
          <w:lang w:val="id-ID"/>
        </w:rPr>
        <w:t>The objective of this study was conducted to find out whether significantly effective or not to taught read</w:t>
      </w:r>
      <w:r w:rsidR="00EE55B8">
        <w:rPr>
          <w:rFonts w:ascii="Times New Roman" w:hAnsi="Times New Roman" w:cs="Times New Roman"/>
          <w:sz w:val="24"/>
          <w:szCs w:val="24"/>
          <w:lang w:val="id-ID"/>
        </w:rPr>
        <w:t xml:space="preserve">ing descriptive text to the </w:t>
      </w:r>
      <w:r w:rsidR="00EE55B8">
        <w:rPr>
          <w:rFonts w:ascii="Times New Roman" w:hAnsi="Times New Roman" w:cs="Times New Roman"/>
          <w:sz w:val="24"/>
          <w:szCs w:val="24"/>
        </w:rPr>
        <w:t>seven</w:t>
      </w:r>
      <w:r w:rsidRPr="00DB3347">
        <w:rPr>
          <w:rFonts w:ascii="Times New Roman" w:hAnsi="Times New Roman" w:cs="Times New Roman"/>
          <w:sz w:val="24"/>
          <w:szCs w:val="24"/>
          <w:lang w:val="id-ID"/>
        </w:rPr>
        <w:t>th grade s</w:t>
      </w:r>
      <w:r w:rsidR="00EE55B8">
        <w:rPr>
          <w:rFonts w:ascii="Times New Roman" w:hAnsi="Times New Roman" w:cs="Times New Roman"/>
          <w:sz w:val="24"/>
          <w:szCs w:val="24"/>
          <w:lang w:val="id-ID"/>
        </w:rPr>
        <w:t xml:space="preserve">tudents of SMP Negeri </w:t>
      </w:r>
      <w:r w:rsidR="00EE55B8">
        <w:rPr>
          <w:rFonts w:ascii="Times New Roman" w:hAnsi="Times New Roman" w:cs="Times New Roman"/>
          <w:sz w:val="24"/>
          <w:szCs w:val="24"/>
        </w:rPr>
        <w:t>7</w:t>
      </w:r>
      <w:r w:rsidRPr="00DB3347">
        <w:rPr>
          <w:rFonts w:ascii="Times New Roman" w:hAnsi="Times New Roman" w:cs="Times New Roman"/>
          <w:sz w:val="24"/>
          <w:szCs w:val="24"/>
          <w:lang w:val="id-ID"/>
        </w:rPr>
        <w:t xml:space="preserve"> OKU by using talking drawing strategy. T</w:t>
      </w:r>
      <w:r w:rsidRPr="00DB3347">
        <w:rPr>
          <w:rFonts w:ascii="Times New Roman" w:hAnsi="Times New Roman" w:cs="Times New Roman"/>
          <w:sz w:val="24"/>
          <w:szCs w:val="24"/>
        </w:rPr>
        <w:t xml:space="preserve">o </w:t>
      </w:r>
      <w:r w:rsidRPr="00DB3347">
        <w:rPr>
          <w:rFonts w:ascii="Times New Roman" w:hAnsi="Times New Roman" w:cs="Times New Roman"/>
          <w:sz w:val="24"/>
          <w:szCs w:val="24"/>
          <w:lang w:val="id-ID"/>
        </w:rPr>
        <w:t xml:space="preserve">analyzed the data  writer used test as an instrument. </w:t>
      </w:r>
      <w:r w:rsidRPr="00DB3347">
        <w:rPr>
          <w:rFonts w:ascii="Times New Roman" w:hAnsi="Times New Roman" w:cs="Times New Roman"/>
          <w:sz w:val="24"/>
          <w:szCs w:val="24"/>
        </w:rPr>
        <w:t xml:space="preserve"> </w:t>
      </w:r>
      <w:r w:rsidRPr="00DB3347">
        <w:rPr>
          <w:rFonts w:ascii="Times New Roman" w:hAnsi="Times New Roman" w:cs="Times New Roman"/>
          <w:sz w:val="24"/>
          <w:szCs w:val="24"/>
          <w:lang w:val="id-ID"/>
        </w:rPr>
        <w:t xml:space="preserve">The </w:t>
      </w:r>
      <w:r w:rsidRPr="00DB3347">
        <w:rPr>
          <w:rFonts w:ascii="Times New Roman" w:hAnsi="Times New Roman" w:cs="Times New Roman"/>
          <w:sz w:val="24"/>
          <w:szCs w:val="24"/>
        </w:rPr>
        <w:t>methodology of this study was experimental research</w:t>
      </w:r>
      <w:r w:rsidRPr="00DB3347">
        <w:rPr>
          <w:rFonts w:ascii="Times New Roman" w:hAnsi="Times New Roman" w:cs="Times New Roman"/>
          <w:sz w:val="24"/>
          <w:szCs w:val="24"/>
          <w:lang w:val="id-ID"/>
        </w:rPr>
        <w:t xml:space="preserve"> and the writer used </w:t>
      </w:r>
      <w:r w:rsidRPr="00DB3347">
        <w:rPr>
          <w:rFonts w:ascii="Times New Roman" w:hAnsi="Times New Roman" w:cs="Times New Roman"/>
          <w:sz w:val="24"/>
          <w:szCs w:val="24"/>
        </w:rPr>
        <w:t>pre-experimental design</w:t>
      </w:r>
      <w:r w:rsidRPr="00DB3347">
        <w:rPr>
          <w:rFonts w:ascii="Times New Roman" w:hAnsi="Times New Roman" w:cs="Times New Roman"/>
          <w:sz w:val="24"/>
          <w:szCs w:val="24"/>
          <w:lang w:val="id-ID"/>
        </w:rPr>
        <w:t>.</w:t>
      </w:r>
      <w:r w:rsidRPr="00DB3347">
        <w:rPr>
          <w:rFonts w:ascii="Times New Roman" w:hAnsi="Times New Roman" w:cs="Times New Roman"/>
          <w:sz w:val="24"/>
          <w:szCs w:val="24"/>
        </w:rPr>
        <w:t xml:space="preserve"> </w:t>
      </w:r>
      <w:r w:rsidRPr="00DB3347">
        <w:rPr>
          <w:rFonts w:ascii="Times New Roman" w:hAnsi="Times New Roman" w:cs="Times New Roman"/>
          <w:sz w:val="24"/>
          <w:szCs w:val="24"/>
          <w:lang w:val="id-ID"/>
        </w:rPr>
        <w:t>From the population, the writer took class VIIIB as a sample, and the total number of sample was 34. The samples were taken by using clu</w:t>
      </w:r>
      <w:r w:rsidRPr="00DB3347">
        <w:rPr>
          <w:rFonts w:ascii="Times New Roman" w:hAnsi="Times New Roman" w:cs="Times New Roman"/>
          <w:sz w:val="24"/>
          <w:szCs w:val="24"/>
        </w:rPr>
        <w:t>s</w:t>
      </w:r>
      <w:r w:rsidRPr="00DB3347">
        <w:rPr>
          <w:rFonts w:ascii="Times New Roman" w:hAnsi="Times New Roman" w:cs="Times New Roman"/>
          <w:sz w:val="24"/>
          <w:szCs w:val="24"/>
          <w:lang w:val="id-ID"/>
        </w:rPr>
        <w:t xml:space="preserve">ter random sampling. </w:t>
      </w:r>
      <w:r w:rsidRPr="00DB3347">
        <w:rPr>
          <w:rFonts w:ascii="Times New Roman" w:hAnsi="Times New Roman" w:cs="Times New Roman"/>
          <w:sz w:val="24"/>
          <w:szCs w:val="24"/>
        </w:rPr>
        <w:t xml:space="preserve">The students’ mean score </w:t>
      </w:r>
      <w:r w:rsidRPr="00DB3347">
        <w:rPr>
          <w:rFonts w:ascii="Times New Roman" w:hAnsi="Times New Roman" w:cs="Times New Roman"/>
          <w:sz w:val="24"/>
          <w:szCs w:val="24"/>
          <w:lang w:val="id-ID"/>
        </w:rPr>
        <w:t xml:space="preserve">in pre-test </w:t>
      </w:r>
      <w:r w:rsidRPr="00DB3347">
        <w:rPr>
          <w:rFonts w:ascii="Times New Roman" w:hAnsi="Times New Roman" w:cs="Times New Roman"/>
          <w:sz w:val="24"/>
          <w:szCs w:val="24"/>
        </w:rPr>
        <w:t>was</w:t>
      </w:r>
      <w:r w:rsidRPr="00DB3347">
        <w:rPr>
          <w:rFonts w:ascii="Times New Roman" w:hAnsi="Times New Roman" w:cs="Times New Roman"/>
          <w:sz w:val="24"/>
          <w:szCs w:val="24"/>
          <w:lang w:val="id-ID"/>
        </w:rPr>
        <w:t xml:space="preserve"> 6</w:t>
      </w:r>
      <w:r>
        <w:rPr>
          <w:rFonts w:ascii="Times New Roman" w:hAnsi="Times New Roman" w:cs="Times New Roman"/>
          <w:sz w:val="24"/>
          <w:szCs w:val="24"/>
          <w:lang w:val="id-ID"/>
        </w:rPr>
        <w:t>0</w:t>
      </w:r>
      <w:r>
        <w:rPr>
          <w:rFonts w:ascii="Times New Roman" w:hAnsi="Times New Roman" w:cs="Times New Roman"/>
          <w:sz w:val="24"/>
          <w:szCs w:val="24"/>
        </w:rPr>
        <w:t>.</w:t>
      </w:r>
      <w:r>
        <w:rPr>
          <w:rFonts w:ascii="Times New Roman" w:hAnsi="Times New Roman" w:cs="Times New Roman"/>
          <w:sz w:val="24"/>
          <w:szCs w:val="24"/>
          <w:lang w:val="id-ID"/>
        </w:rPr>
        <w:t>47</w:t>
      </w:r>
      <w:r w:rsidRPr="00DB3347">
        <w:rPr>
          <w:rFonts w:ascii="Times New Roman" w:hAnsi="Times New Roman" w:cs="Times New Roman"/>
          <w:sz w:val="24"/>
          <w:szCs w:val="24"/>
          <w:lang w:val="id-ID"/>
        </w:rPr>
        <w:t xml:space="preserve"> and student</w:t>
      </w:r>
      <w:r>
        <w:rPr>
          <w:rFonts w:ascii="Times New Roman" w:hAnsi="Times New Roman" w:cs="Times New Roman"/>
          <w:sz w:val="24"/>
          <w:szCs w:val="24"/>
          <w:lang w:val="id-ID"/>
        </w:rPr>
        <w:t>s’ mean score in post-test was 73.65</w:t>
      </w:r>
      <w:r w:rsidRPr="00DB3347">
        <w:rPr>
          <w:rFonts w:ascii="Times New Roman" w:hAnsi="Times New Roman" w:cs="Times New Roman"/>
          <w:sz w:val="24"/>
          <w:szCs w:val="24"/>
          <w:lang w:val="id-ID"/>
        </w:rPr>
        <w:t>. Based on the distribution of students’ score in pre-test  and post-test talking drawing strategy was effective to taught reading decri</w:t>
      </w:r>
      <w:r w:rsidR="00EE55B8">
        <w:rPr>
          <w:rFonts w:ascii="Times New Roman" w:hAnsi="Times New Roman" w:cs="Times New Roman"/>
          <w:sz w:val="24"/>
          <w:szCs w:val="24"/>
          <w:lang w:val="id-ID"/>
        </w:rPr>
        <w:t xml:space="preserve">ptive text to the </w:t>
      </w:r>
      <w:r w:rsidR="00EE55B8">
        <w:rPr>
          <w:rFonts w:ascii="Times New Roman" w:hAnsi="Times New Roman" w:cs="Times New Roman"/>
          <w:sz w:val="24"/>
          <w:szCs w:val="24"/>
        </w:rPr>
        <w:t>seven</w:t>
      </w:r>
      <w:r w:rsidRPr="00DB3347">
        <w:rPr>
          <w:rFonts w:ascii="Times New Roman" w:hAnsi="Times New Roman" w:cs="Times New Roman"/>
          <w:sz w:val="24"/>
          <w:szCs w:val="24"/>
          <w:lang w:val="id-ID"/>
        </w:rPr>
        <w:t>t</w:t>
      </w:r>
      <w:r w:rsidR="00EE55B8">
        <w:rPr>
          <w:rFonts w:ascii="Times New Roman" w:hAnsi="Times New Roman" w:cs="Times New Roman"/>
          <w:sz w:val="24"/>
          <w:szCs w:val="24"/>
          <w:lang w:val="id-ID"/>
        </w:rPr>
        <w:t xml:space="preserve">h grade students of SMP Negeri </w:t>
      </w:r>
      <w:r w:rsidR="00EE55B8">
        <w:rPr>
          <w:rFonts w:ascii="Times New Roman" w:hAnsi="Times New Roman" w:cs="Times New Roman"/>
          <w:sz w:val="24"/>
          <w:szCs w:val="24"/>
        </w:rPr>
        <w:t>7</w:t>
      </w:r>
      <w:r w:rsidRPr="00DB3347">
        <w:rPr>
          <w:rFonts w:ascii="Times New Roman" w:hAnsi="Times New Roman" w:cs="Times New Roman"/>
          <w:sz w:val="24"/>
          <w:szCs w:val="24"/>
          <w:lang w:val="id-ID"/>
        </w:rPr>
        <w:t xml:space="preserve"> OKU because the students’ score in post-test was better than pre-test. The minimum score in pre-test was 44 and the maximum score was 80, while the minimum score in post-test was 52 and the maximum score was 92. Based on the the result of the statistical calculated using sample paired t-test found in SPSS 20, it was found that t</w:t>
      </w:r>
      <w:r w:rsidRPr="00DB3347">
        <w:rPr>
          <w:rFonts w:ascii="Times New Roman" w:hAnsi="Times New Roman" w:cs="Times New Roman"/>
          <w:sz w:val="24"/>
          <w:szCs w:val="24"/>
          <w:vertAlign w:val="subscript"/>
          <w:lang w:val="id-ID"/>
        </w:rPr>
        <w:t xml:space="preserve">obtain </w:t>
      </w:r>
      <w:r w:rsidRPr="00DB3347">
        <w:rPr>
          <w:rFonts w:ascii="Times New Roman" w:hAnsi="Times New Roman" w:cs="Times New Roman"/>
          <w:sz w:val="24"/>
          <w:szCs w:val="24"/>
          <w:lang w:val="id-ID"/>
        </w:rPr>
        <w:t>was 8.804</w:t>
      </w:r>
      <w:r w:rsidRPr="00DB3347">
        <w:rPr>
          <w:rFonts w:ascii="Times New Roman" w:hAnsi="Times New Roman" w:cs="Times New Roman"/>
          <w:sz w:val="24"/>
          <w:szCs w:val="24"/>
        </w:rPr>
        <w:t xml:space="preserve"> </w:t>
      </w:r>
      <w:r w:rsidRPr="00DB3347">
        <w:rPr>
          <w:rFonts w:ascii="Times New Roman" w:hAnsi="Times New Roman" w:cs="Times New Roman"/>
          <w:sz w:val="24"/>
          <w:szCs w:val="24"/>
          <w:lang w:val="id-ID"/>
        </w:rPr>
        <w:t>higher than t</w:t>
      </w:r>
      <w:r w:rsidRPr="00DB3347">
        <w:rPr>
          <w:rFonts w:ascii="Times New Roman" w:hAnsi="Times New Roman" w:cs="Times New Roman"/>
          <w:sz w:val="24"/>
          <w:szCs w:val="24"/>
          <w:vertAlign w:val="subscript"/>
          <w:lang w:val="id-ID"/>
        </w:rPr>
        <w:t xml:space="preserve">table </w:t>
      </w:r>
      <w:r>
        <w:rPr>
          <w:rFonts w:ascii="Times New Roman" w:hAnsi="Times New Roman" w:cs="Times New Roman"/>
          <w:sz w:val="24"/>
          <w:szCs w:val="24"/>
          <w:lang w:val="id-ID"/>
        </w:rPr>
        <w:t>was 1</w:t>
      </w:r>
      <w:r w:rsidRPr="00DB3347">
        <w:rPr>
          <w:rFonts w:ascii="Times New Roman" w:hAnsi="Times New Roman" w:cs="Times New Roman"/>
          <w:sz w:val="24"/>
          <w:szCs w:val="24"/>
          <w:lang w:val="id-ID"/>
        </w:rPr>
        <w:t>.</w:t>
      </w:r>
      <w:r>
        <w:rPr>
          <w:rFonts w:ascii="Times New Roman" w:hAnsi="Times New Roman" w:cs="Times New Roman"/>
          <w:sz w:val="24"/>
          <w:szCs w:val="24"/>
          <w:lang w:val="id-ID"/>
        </w:rPr>
        <w:t>699</w:t>
      </w:r>
      <w:r w:rsidRPr="00DB3347">
        <w:rPr>
          <w:rFonts w:ascii="Times New Roman" w:hAnsi="Times New Roman" w:cs="Times New Roman"/>
          <w:sz w:val="24"/>
          <w:szCs w:val="24"/>
          <w:lang w:val="id-ID"/>
        </w:rPr>
        <w:t xml:space="preserve">. It means that there were significantly effective to teach reading </w:t>
      </w:r>
      <w:r>
        <w:rPr>
          <w:rFonts w:ascii="Times New Roman" w:hAnsi="Times New Roman" w:cs="Times New Roman"/>
          <w:sz w:val="24"/>
          <w:szCs w:val="24"/>
          <w:lang w:val="id-ID"/>
        </w:rPr>
        <w:t>comprehension</w:t>
      </w:r>
      <w:r w:rsidR="00EE55B8">
        <w:rPr>
          <w:rFonts w:ascii="Times New Roman" w:hAnsi="Times New Roman" w:cs="Times New Roman"/>
          <w:sz w:val="24"/>
          <w:szCs w:val="24"/>
          <w:lang w:val="id-ID"/>
        </w:rPr>
        <w:t xml:space="preserve"> to the </w:t>
      </w:r>
      <w:r w:rsidR="00EE55B8">
        <w:rPr>
          <w:rFonts w:ascii="Times New Roman" w:hAnsi="Times New Roman" w:cs="Times New Roman"/>
          <w:sz w:val="24"/>
          <w:szCs w:val="24"/>
        </w:rPr>
        <w:t>seven</w:t>
      </w:r>
      <w:r w:rsidRPr="00DB3347">
        <w:rPr>
          <w:rFonts w:ascii="Times New Roman" w:hAnsi="Times New Roman" w:cs="Times New Roman"/>
          <w:sz w:val="24"/>
          <w:szCs w:val="24"/>
          <w:lang w:val="id-ID"/>
        </w:rPr>
        <w:t>t</w:t>
      </w:r>
      <w:r w:rsidR="00EE55B8">
        <w:rPr>
          <w:rFonts w:ascii="Times New Roman" w:hAnsi="Times New Roman" w:cs="Times New Roman"/>
          <w:sz w:val="24"/>
          <w:szCs w:val="24"/>
          <w:lang w:val="id-ID"/>
        </w:rPr>
        <w:t xml:space="preserve">h Grade Students of SMP Negeri </w:t>
      </w:r>
      <w:r w:rsidR="00EE55B8">
        <w:rPr>
          <w:rFonts w:ascii="Times New Roman" w:hAnsi="Times New Roman" w:cs="Times New Roman"/>
          <w:sz w:val="24"/>
          <w:szCs w:val="24"/>
        </w:rPr>
        <w:t>7</w:t>
      </w:r>
      <w:r w:rsidRPr="00DB3347">
        <w:rPr>
          <w:rFonts w:ascii="Times New Roman" w:hAnsi="Times New Roman" w:cs="Times New Roman"/>
          <w:sz w:val="24"/>
          <w:szCs w:val="24"/>
          <w:lang w:val="id-ID"/>
        </w:rPr>
        <w:t xml:space="preserve"> OKU by using talking drawing strategy.</w:t>
      </w:r>
    </w:p>
    <w:p w:rsidR="00851A80" w:rsidRDefault="00851A80" w:rsidP="00CF1815">
      <w:pPr>
        <w:ind w:left="1134" w:right="521" w:hanging="567"/>
        <w:jc w:val="both"/>
        <w:rPr>
          <w:rFonts w:ascii="Times New Roman" w:hAnsi="Times New Roman" w:cs="Times New Roman"/>
          <w:b/>
          <w:i/>
          <w:sz w:val="24"/>
          <w:szCs w:val="24"/>
        </w:rPr>
      </w:pPr>
      <w:r>
        <w:rPr>
          <w:rFonts w:ascii="Times New Roman" w:hAnsi="Times New Roman" w:cs="Times New Roman"/>
          <w:b/>
          <w:i/>
          <w:sz w:val="24"/>
          <w:szCs w:val="24"/>
        </w:rPr>
        <w:t>Keyw</w:t>
      </w:r>
      <w:r w:rsidRPr="00DB3347">
        <w:rPr>
          <w:rFonts w:ascii="Times New Roman" w:hAnsi="Times New Roman" w:cs="Times New Roman"/>
          <w:b/>
          <w:i/>
          <w:sz w:val="24"/>
          <w:szCs w:val="24"/>
        </w:rPr>
        <w:t>ord</w:t>
      </w:r>
      <w:r>
        <w:rPr>
          <w:rFonts w:ascii="Times New Roman" w:hAnsi="Times New Roman" w:cs="Times New Roman"/>
          <w:b/>
          <w:i/>
          <w:sz w:val="24"/>
          <w:szCs w:val="24"/>
        </w:rPr>
        <w:t>s</w:t>
      </w:r>
      <w:r w:rsidRPr="00DB3347">
        <w:rPr>
          <w:rFonts w:ascii="Times New Roman" w:hAnsi="Times New Roman" w:cs="Times New Roman"/>
          <w:b/>
          <w:i/>
          <w:sz w:val="24"/>
          <w:szCs w:val="24"/>
        </w:rPr>
        <w:t xml:space="preserve">: </w:t>
      </w:r>
      <w:r w:rsidRPr="00DB3347">
        <w:rPr>
          <w:rFonts w:ascii="Times New Roman" w:hAnsi="Times New Roman" w:cs="Times New Roman"/>
          <w:b/>
          <w:i/>
          <w:sz w:val="24"/>
          <w:szCs w:val="24"/>
          <w:lang w:val="id-ID"/>
        </w:rPr>
        <w:t>teaching</w:t>
      </w:r>
      <w:r w:rsidRPr="00DB3347">
        <w:rPr>
          <w:rFonts w:ascii="Times New Roman" w:hAnsi="Times New Roman" w:cs="Times New Roman"/>
          <w:b/>
          <w:i/>
          <w:sz w:val="24"/>
          <w:szCs w:val="24"/>
        </w:rPr>
        <w:t xml:space="preserve">, </w:t>
      </w:r>
      <w:r w:rsidRPr="00DB3347">
        <w:rPr>
          <w:rFonts w:ascii="Times New Roman" w:hAnsi="Times New Roman" w:cs="Times New Roman"/>
          <w:b/>
          <w:i/>
          <w:sz w:val="24"/>
          <w:szCs w:val="24"/>
          <w:lang w:val="id-ID"/>
        </w:rPr>
        <w:t>reading</w:t>
      </w:r>
      <w:r>
        <w:rPr>
          <w:rFonts w:ascii="Times New Roman" w:hAnsi="Times New Roman" w:cs="Times New Roman"/>
          <w:b/>
          <w:i/>
          <w:sz w:val="24"/>
          <w:szCs w:val="24"/>
          <w:lang w:val="id-ID"/>
        </w:rPr>
        <w:t xml:space="preserve"> comprehension</w:t>
      </w:r>
      <w:r w:rsidRPr="00DB3347">
        <w:rPr>
          <w:rFonts w:ascii="Times New Roman" w:hAnsi="Times New Roman" w:cs="Times New Roman"/>
          <w:b/>
          <w:i/>
          <w:sz w:val="24"/>
          <w:szCs w:val="24"/>
          <w:lang w:val="id-ID"/>
        </w:rPr>
        <w:t>, descriptive text</w:t>
      </w:r>
      <w:r w:rsidRPr="00DB3347">
        <w:rPr>
          <w:rFonts w:ascii="Times New Roman" w:hAnsi="Times New Roman" w:cs="Times New Roman"/>
          <w:b/>
          <w:i/>
          <w:sz w:val="24"/>
          <w:szCs w:val="24"/>
        </w:rPr>
        <w:t xml:space="preserve">, </w:t>
      </w:r>
      <w:r w:rsidRPr="00DB3347">
        <w:rPr>
          <w:rFonts w:ascii="Times New Roman" w:hAnsi="Times New Roman" w:cs="Times New Roman"/>
          <w:b/>
          <w:i/>
          <w:sz w:val="24"/>
          <w:szCs w:val="24"/>
          <w:lang w:val="id-ID"/>
        </w:rPr>
        <w:t>talking drawing strategy.</w:t>
      </w:r>
    </w:p>
    <w:p w:rsidR="00420565" w:rsidRDefault="00420565" w:rsidP="00CF1815">
      <w:pPr>
        <w:ind w:left="1134" w:right="521" w:hanging="567"/>
        <w:jc w:val="both"/>
        <w:rPr>
          <w:rFonts w:ascii="Times New Roman" w:hAnsi="Times New Roman" w:cs="Times New Roman"/>
          <w:b/>
          <w:i/>
          <w:sz w:val="24"/>
          <w:szCs w:val="24"/>
        </w:rPr>
      </w:pPr>
    </w:p>
    <w:p w:rsidR="00315839" w:rsidRDefault="00315839" w:rsidP="00CF1815">
      <w:pPr>
        <w:ind w:left="1134" w:right="521" w:hanging="567"/>
        <w:jc w:val="both"/>
        <w:rPr>
          <w:rFonts w:ascii="Times New Roman" w:hAnsi="Times New Roman" w:cs="Times New Roman"/>
          <w:b/>
          <w:i/>
          <w:sz w:val="24"/>
          <w:szCs w:val="24"/>
        </w:rPr>
      </w:pPr>
    </w:p>
    <w:p w:rsidR="00315839" w:rsidRDefault="00315839" w:rsidP="00CF1815">
      <w:pPr>
        <w:ind w:left="1134" w:right="521" w:hanging="567"/>
        <w:jc w:val="both"/>
        <w:rPr>
          <w:rFonts w:ascii="Times New Roman" w:hAnsi="Times New Roman" w:cs="Times New Roman"/>
          <w:b/>
          <w:i/>
          <w:sz w:val="24"/>
          <w:szCs w:val="24"/>
        </w:rPr>
      </w:pPr>
    </w:p>
    <w:p w:rsidR="00315839" w:rsidRDefault="00315839" w:rsidP="00246E9A">
      <w:pPr>
        <w:ind w:right="521"/>
        <w:jc w:val="both"/>
        <w:rPr>
          <w:rFonts w:ascii="Times New Roman" w:hAnsi="Times New Roman" w:cs="Times New Roman"/>
          <w:b/>
          <w:i/>
          <w:sz w:val="24"/>
          <w:szCs w:val="24"/>
        </w:rPr>
      </w:pPr>
    </w:p>
    <w:p w:rsidR="00117447" w:rsidRPr="00420565" w:rsidRDefault="00117447" w:rsidP="00246E9A">
      <w:pPr>
        <w:ind w:right="521"/>
        <w:jc w:val="both"/>
        <w:rPr>
          <w:rFonts w:ascii="Times New Roman" w:hAnsi="Times New Roman" w:cs="Times New Roman"/>
          <w:b/>
          <w:i/>
          <w:sz w:val="24"/>
          <w:szCs w:val="24"/>
        </w:rPr>
      </w:pPr>
    </w:p>
    <w:p w:rsidR="00101983" w:rsidRPr="00A160F2" w:rsidRDefault="00101983" w:rsidP="00A160F2">
      <w:pPr>
        <w:pStyle w:val="ListParagraph"/>
        <w:numPr>
          <w:ilvl w:val="0"/>
          <w:numId w:val="7"/>
        </w:numPr>
        <w:ind w:left="426" w:hanging="425"/>
        <w:jc w:val="both"/>
        <w:rPr>
          <w:rFonts w:ascii="Times New Roman" w:hAnsi="Times New Roman" w:cs="Times New Roman"/>
          <w:b/>
          <w:sz w:val="24"/>
          <w:szCs w:val="24"/>
        </w:rPr>
      </w:pPr>
      <w:r w:rsidRPr="00A160F2">
        <w:rPr>
          <w:rFonts w:ascii="Times New Roman" w:hAnsi="Times New Roman" w:cs="Times New Roman"/>
          <w:b/>
          <w:sz w:val="24"/>
          <w:szCs w:val="24"/>
        </w:rPr>
        <w:lastRenderedPageBreak/>
        <w:t>Introduction</w:t>
      </w:r>
    </w:p>
    <w:p w:rsidR="00101983" w:rsidRPr="00315839" w:rsidRDefault="00101983"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 xml:space="preserve">Reading can develop the mind of the readers, from reading we could discover new things and explore our imagination. Understanding the written word is one the way of mind grows in its ability. Beside that, reading can give the information, knowledge and also increases the ability especially in reading skill. Reading is one of the four language skills takes much portion of time and teaching learning process. According to Pang, Muaka, Bernhard &amp; Kamil (2003, p.6) reading is about understanding written texts. It is complex activity that involves both perception and thought. Based on Zare &amp; Othman (2013, p. 188) reading is a cognitive activity in which the reader takes part in conversation with the author through the text. Student considered that reading is not more difficult than other language skills. </w:t>
      </w:r>
    </w:p>
    <w:p w:rsidR="000061C2" w:rsidRPr="00315839" w:rsidRDefault="000061C2"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According to Pang ‘et al’ (2003, p. 6) reading consisted of two related process; word recognition and comprehension. Word recognition refers to the process of perceiving how to written symbols correspond to one’s spoken language. Comprehension is the process of making sense of words, sentence and connected text. Based on Pardo (as cited in Sahin 2013) reading comprehension is the process meaning construction as a result of blending content and massage of the text with the readers existing knowledge and skills during reader text interaction.</w:t>
      </w:r>
    </w:p>
    <w:p w:rsidR="00087026" w:rsidRPr="00315839" w:rsidRDefault="0058610D"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Artha (2014, p. 1) mentioned</w:t>
      </w:r>
      <w:r w:rsidRPr="00117447">
        <w:rPr>
          <w:rFonts w:ascii="Times New Roman" w:hAnsi="Times New Roman" w:cs="Times New Roman"/>
          <w:sz w:val="24"/>
          <w:szCs w:val="24"/>
        </w:rPr>
        <w:t xml:space="preserve"> in his research there were some problems faced by the students in reading comprehension. First, they just read a text without understanding the meaning of the </w:t>
      </w:r>
      <w:r w:rsidRPr="00315839">
        <w:rPr>
          <w:rFonts w:ascii="Times New Roman" w:hAnsi="Times New Roman" w:cs="Times New Roman"/>
          <w:sz w:val="24"/>
          <w:szCs w:val="24"/>
        </w:rPr>
        <w:t>content. Second, student did no</w:t>
      </w:r>
      <w:r w:rsidRPr="00117447">
        <w:rPr>
          <w:rFonts w:ascii="Times New Roman" w:hAnsi="Times New Roman" w:cs="Times New Roman"/>
          <w:sz w:val="24"/>
          <w:szCs w:val="24"/>
        </w:rPr>
        <w:t>t watch when the teacher explained the material in front of the class. Third, students still poor in vocabulary, so it was very hard for them to understand the text. Fourth, the students made a noise in the class and they did</w:t>
      </w:r>
      <w:r w:rsidRPr="00315839">
        <w:rPr>
          <w:rFonts w:ascii="Times New Roman" w:hAnsi="Times New Roman" w:cs="Times New Roman"/>
          <w:sz w:val="24"/>
          <w:szCs w:val="24"/>
        </w:rPr>
        <w:t xml:space="preserve"> no</w:t>
      </w:r>
      <w:r w:rsidRPr="00117447">
        <w:rPr>
          <w:rFonts w:ascii="Times New Roman" w:hAnsi="Times New Roman" w:cs="Times New Roman"/>
          <w:sz w:val="24"/>
          <w:szCs w:val="24"/>
        </w:rPr>
        <w:t xml:space="preserve">t make a note when the teacher writes down on the white board. </w:t>
      </w:r>
      <w:r w:rsidRPr="00315839">
        <w:rPr>
          <w:rFonts w:ascii="Times New Roman" w:hAnsi="Times New Roman" w:cs="Times New Roman"/>
          <w:sz w:val="24"/>
          <w:szCs w:val="24"/>
        </w:rPr>
        <w:t>As a result, they could not comprehend the text and answer the questions correctly that given to them.</w:t>
      </w:r>
    </w:p>
    <w:p w:rsidR="00D955FB" w:rsidRPr="00315839" w:rsidRDefault="0058610D"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lastRenderedPageBreak/>
        <w:t>Talking drawing strategy was one of strategy used to teaching reading skill that help the students to comprehend the text helped by the teacher and students could enjoy draw what their imagination about the content of the text. Paquette, Fello &amp; Jalongo (2007, p. 73) mention talking drawings is an effective strategy for both teachers and students. This strategy met the teachers’ need to assess prior knowledge and post-instruction learning on topic.</w:t>
      </w:r>
      <w:r w:rsidR="00D955FB" w:rsidRPr="00315839">
        <w:rPr>
          <w:rFonts w:ascii="Times New Roman" w:hAnsi="Times New Roman" w:cs="Times New Roman"/>
          <w:sz w:val="24"/>
          <w:szCs w:val="24"/>
        </w:rPr>
        <w:t xml:space="preserve"> talking drawing strategy begin by inviting children to create pre-learning drawing. These initial drawings are a way of taking inventory of a child’s current content knowledge about a particular topic. In pre-learning drawing phase, students were introduced to the topic of study. Before introducing the text, students were asked to create mental pictures based on their think and their know about that topic. </w:t>
      </w:r>
    </w:p>
    <w:p w:rsidR="0058610D" w:rsidRPr="00315839" w:rsidRDefault="00D955FB"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b/>
        <w:t>During the reading comprehension phase, students were exposed to new information about the text. As teacher read portions of the text and pause periodically to share key comprehension (decriptive informations), students’ knowledge bases broadened and their comprehension skills were enhanced.</w:t>
      </w:r>
    </w:p>
    <w:p w:rsidR="00D955FB" w:rsidRPr="00315839" w:rsidRDefault="00D955FB"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In the after-reading portion of the topic, the existing drawing needs to be modified or reconfigured to accommodate the new learning. Students revisit their pre-learning drawing and compare the visual representations with the newly-learned information. This comparison accomplished in a small group or with a partner. Students determine whether to modify their original illustrations or recreate new drawing that more accurately reflect their learning. They become accurately aware of the contrast between the first pre-learning drawing and the post-learning drawing.</w:t>
      </w:r>
    </w:p>
    <w:p w:rsidR="005A2EB8" w:rsidRPr="00315839" w:rsidRDefault="005A2EB8"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Below were an example of talking drawing strategy in pre-learning drawing and post-learning drawing:</w:t>
      </w:r>
    </w:p>
    <w:p w:rsidR="005A2EB8" w:rsidRPr="00315839" w:rsidRDefault="005A2EB8" w:rsidP="00315839">
      <w:pPr>
        <w:pStyle w:val="ListParagraph"/>
        <w:tabs>
          <w:tab w:val="left" w:pos="426"/>
        </w:tabs>
        <w:spacing w:line="360" w:lineRule="auto"/>
        <w:ind w:left="0" w:firstLine="284"/>
        <w:jc w:val="both"/>
        <w:rPr>
          <w:rFonts w:ascii="Times New Roman" w:hAnsi="Times New Roman" w:cs="Times New Roman"/>
          <w:sz w:val="24"/>
          <w:szCs w:val="24"/>
          <w:lang w:val="en-US"/>
        </w:rPr>
      </w:pPr>
      <w:r w:rsidRPr="00315839">
        <w:rPr>
          <w:rFonts w:ascii="Times New Roman" w:hAnsi="Times New Roman" w:cs="Times New Roman"/>
          <w:noProof/>
          <w:sz w:val="24"/>
          <w:szCs w:val="24"/>
          <w:lang w:val="en-US"/>
        </w:rPr>
        <w:lastRenderedPageBreak/>
        <w:drawing>
          <wp:inline distT="0" distB="0" distL="0" distR="0">
            <wp:extent cx="4647063" cy="2216454"/>
            <wp:effectExtent l="19050" t="0" r="1137" b="0"/>
            <wp:docPr id="2" name="Picture 1" descr="C:\Users\user.user-PC\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er-PC\Downloads\11.jpg"/>
                    <pic:cNvPicPr>
                      <a:picLocks noChangeAspect="1" noChangeArrowheads="1"/>
                    </pic:cNvPicPr>
                  </pic:nvPicPr>
                  <pic:blipFill>
                    <a:blip r:embed="rId7" cstate="print"/>
                    <a:srcRect/>
                    <a:stretch>
                      <a:fillRect/>
                    </a:stretch>
                  </pic:blipFill>
                  <pic:spPr bwMode="auto">
                    <a:xfrm>
                      <a:off x="0" y="0"/>
                      <a:ext cx="4651775" cy="2218702"/>
                    </a:xfrm>
                    <a:prstGeom prst="rect">
                      <a:avLst/>
                    </a:prstGeom>
                    <a:noFill/>
                    <a:ln w="9525">
                      <a:noFill/>
                      <a:miter lim="800000"/>
                      <a:headEnd/>
                      <a:tailEnd/>
                    </a:ln>
                  </pic:spPr>
                </pic:pic>
              </a:graphicData>
            </a:graphic>
          </wp:inline>
        </w:drawing>
      </w:r>
    </w:p>
    <w:p w:rsidR="00CF1815" w:rsidRPr="00315839" w:rsidRDefault="00CF1815" w:rsidP="00315839">
      <w:pPr>
        <w:tabs>
          <w:tab w:val="left" w:pos="851"/>
        </w:tabs>
        <w:spacing w:line="360" w:lineRule="auto"/>
        <w:ind w:left="284"/>
        <w:jc w:val="both"/>
        <w:rPr>
          <w:rFonts w:ascii="Times New Roman" w:hAnsi="Times New Roman" w:cs="Times New Roman"/>
          <w:sz w:val="24"/>
          <w:szCs w:val="24"/>
        </w:rPr>
      </w:pPr>
      <w:r w:rsidRPr="00315839">
        <w:rPr>
          <w:rFonts w:ascii="Times New Roman" w:hAnsi="Times New Roman" w:cs="Times New Roman"/>
          <w:sz w:val="24"/>
          <w:szCs w:val="24"/>
        </w:rPr>
        <w:t>Steps in a talking drawings lesson were shown below:</w:t>
      </w:r>
    </w:p>
    <w:tbl>
      <w:tblPr>
        <w:tblStyle w:val="TableGrid"/>
        <w:tblW w:w="0" w:type="auto"/>
        <w:tblInd w:w="392" w:type="dxa"/>
        <w:tblLook w:val="04A0"/>
      </w:tblPr>
      <w:tblGrid>
        <w:gridCol w:w="1276"/>
        <w:gridCol w:w="6237"/>
      </w:tblGrid>
      <w:tr w:rsidR="00CF1815" w:rsidRPr="00315839" w:rsidTr="004F48DB">
        <w:trPr>
          <w:trHeight w:val="351"/>
        </w:trPr>
        <w:tc>
          <w:tcPr>
            <w:tcW w:w="1276" w:type="dxa"/>
            <w:vAlign w:val="center"/>
          </w:tcPr>
          <w:p w:rsidR="00CF1815" w:rsidRPr="00315839" w:rsidRDefault="00CF1815" w:rsidP="00315839">
            <w:pPr>
              <w:pStyle w:val="ListParagraph"/>
              <w:tabs>
                <w:tab w:val="left" w:pos="709"/>
              </w:tabs>
              <w:spacing w:line="360" w:lineRule="auto"/>
              <w:ind w:left="0"/>
              <w:jc w:val="both"/>
              <w:rPr>
                <w:rFonts w:ascii="Times New Roman" w:hAnsi="Times New Roman" w:cs="Times New Roman"/>
                <w:sz w:val="24"/>
                <w:szCs w:val="24"/>
              </w:rPr>
            </w:pPr>
            <w:r w:rsidRPr="00315839">
              <w:rPr>
                <w:rFonts w:ascii="Times New Roman" w:hAnsi="Times New Roman" w:cs="Times New Roman"/>
                <w:sz w:val="24"/>
                <w:szCs w:val="24"/>
              </w:rPr>
              <w:t>Step</w:t>
            </w:r>
          </w:p>
        </w:tc>
        <w:tc>
          <w:tcPr>
            <w:tcW w:w="6237" w:type="dxa"/>
            <w:vAlign w:val="center"/>
          </w:tcPr>
          <w:p w:rsidR="00CF1815" w:rsidRPr="00315839" w:rsidRDefault="00CF1815" w:rsidP="00315839">
            <w:pPr>
              <w:pStyle w:val="ListParagraph"/>
              <w:tabs>
                <w:tab w:val="left" w:pos="709"/>
              </w:tabs>
              <w:spacing w:line="360" w:lineRule="auto"/>
              <w:ind w:left="0"/>
              <w:jc w:val="both"/>
              <w:rPr>
                <w:rFonts w:ascii="Times New Roman" w:hAnsi="Times New Roman" w:cs="Times New Roman"/>
                <w:sz w:val="24"/>
                <w:szCs w:val="24"/>
              </w:rPr>
            </w:pPr>
            <w:r w:rsidRPr="00315839">
              <w:rPr>
                <w:rFonts w:ascii="Times New Roman" w:hAnsi="Times New Roman" w:cs="Times New Roman"/>
                <w:sz w:val="24"/>
                <w:szCs w:val="24"/>
              </w:rPr>
              <w:t>Action</w:t>
            </w:r>
          </w:p>
        </w:tc>
      </w:tr>
      <w:tr w:rsidR="00CF1815" w:rsidRPr="00315839" w:rsidTr="004F48DB">
        <w:trPr>
          <w:trHeight w:val="359"/>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Select a content area concept or topic.</w:t>
            </w:r>
          </w:p>
        </w:tc>
      </w:tr>
      <w:tr w:rsidR="00CF1815" w:rsidRPr="00315839" w:rsidTr="004F48DB">
        <w:trPr>
          <w:trHeight w:val="920"/>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vAlign w:val="center"/>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Ask students to represent the concept or topic in a pictorial fashion.</w:t>
            </w:r>
          </w:p>
        </w:tc>
      </w:tr>
      <w:tr w:rsidR="00CF1815" w:rsidRPr="00315839" w:rsidTr="004F48DB">
        <w:trPr>
          <w:trHeight w:val="495"/>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Invite students to share and discuss their work with a partner</w:t>
            </w:r>
          </w:p>
        </w:tc>
      </w:tr>
      <w:tr w:rsidR="00CF1815" w:rsidRPr="00315839" w:rsidTr="004F48DB">
        <w:trPr>
          <w:trHeight w:val="495"/>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Instruct on a concept or topic</w:t>
            </w:r>
          </w:p>
        </w:tc>
      </w:tr>
      <w:tr w:rsidR="00CF1815" w:rsidRPr="00315839" w:rsidTr="004F48DB">
        <w:trPr>
          <w:trHeight w:val="495"/>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Encourage students to modify the original drawing and label or discribe the ilustration with text</w:t>
            </w:r>
          </w:p>
        </w:tc>
      </w:tr>
      <w:tr w:rsidR="00CF1815" w:rsidRPr="00315839" w:rsidTr="004F48DB">
        <w:trPr>
          <w:trHeight w:val="495"/>
        </w:trPr>
        <w:tc>
          <w:tcPr>
            <w:tcW w:w="1276" w:type="dxa"/>
            <w:vAlign w:val="center"/>
          </w:tcPr>
          <w:p w:rsidR="00CF1815" w:rsidRPr="00315839" w:rsidRDefault="00CF1815" w:rsidP="00315839">
            <w:pPr>
              <w:pStyle w:val="ListParagraph"/>
              <w:numPr>
                <w:ilvl w:val="0"/>
                <w:numId w:val="1"/>
              </w:numPr>
              <w:tabs>
                <w:tab w:val="left" w:pos="709"/>
              </w:tabs>
              <w:spacing w:line="360" w:lineRule="auto"/>
              <w:jc w:val="both"/>
              <w:rPr>
                <w:rFonts w:ascii="Times New Roman" w:hAnsi="Times New Roman" w:cs="Times New Roman"/>
                <w:sz w:val="24"/>
                <w:szCs w:val="24"/>
              </w:rPr>
            </w:pPr>
          </w:p>
        </w:tc>
        <w:tc>
          <w:tcPr>
            <w:tcW w:w="6237" w:type="dxa"/>
          </w:tcPr>
          <w:p w:rsidR="00CF1815" w:rsidRPr="00315839" w:rsidRDefault="00CF1815" w:rsidP="00315839">
            <w:pPr>
              <w:tabs>
                <w:tab w:val="left" w:pos="709"/>
              </w:tabs>
              <w:spacing w:line="360" w:lineRule="auto"/>
              <w:jc w:val="both"/>
              <w:rPr>
                <w:rFonts w:ascii="Times New Roman" w:hAnsi="Times New Roman" w:cs="Times New Roman"/>
                <w:sz w:val="24"/>
                <w:szCs w:val="24"/>
              </w:rPr>
            </w:pPr>
            <w:r w:rsidRPr="00315839">
              <w:rPr>
                <w:rFonts w:ascii="Times New Roman" w:hAnsi="Times New Roman" w:cs="Times New Roman"/>
                <w:sz w:val="24"/>
                <w:szCs w:val="24"/>
              </w:rPr>
              <w:t>Facilitate discussion among students comparing and contrasting their drawings</w:t>
            </w:r>
          </w:p>
        </w:tc>
      </w:tr>
    </w:tbl>
    <w:p w:rsidR="00CF1815" w:rsidRPr="00315839" w:rsidRDefault="00CF1815" w:rsidP="00315839">
      <w:pPr>
        <w:tabs>
          <w:tab w:val="left" w:pos="284"/>
        </w:tabs>
        <w:spacing w:line="360" w:lineRule="auto"/>
        <w:jc w:val="both"/>
        <w:rPr>
          <w:rFonts w:ascii="Times New Roman" w:hAnsi="Times New Roman" w:cs="Times New Roman"/>
          <w:i/>
          <w:sz w:val="24"/>
          <w:szCs w:val="24"/>
        </w:rPr>
      </w:pPr>
      <w:r w:rsidRPr="00315839">
        <w:rPr>
          <w:rFonts w:ascii="Times New Roman" w:hAnsi="Times New Roman" w:cs="Times New Roman"/>
          <w:i/>
          <w:sz w:val="24"/>
          <w:szCs w:val="24"/>
        </w:rPr>
        <w:tab/>
      </w:r>
      <w:r w:rsidRPr="00315839">
        <w:rPr>
          <w:rFonts w:ascii="Times New Roman" w:hAnsi="Times New Roman" w:cs="Times New Roman"/>
          <w:i/>
          <w:sz w:val="24"/>
          <w:szCs w:val="24"/>
        </w:rPr>
        <w:tab/>
        <w:t>Source : Paquette, Fello, &amp; Jalongo (2007, p. 66)</w:t>
      </w:r>
    </w:p>
    <w:p w:rsidR="00D253CA" w:rsidRPr="00315839" w:rsidRDefault="00D253CA" w:rsidP="00315839">
      <w:pPr>
        <w:tabs>
          <w:tab w:val="left" w:pos="284"/>
        </w:tabs>
        <w:spacing w:line="360" w:lineRule="auto"/>
        <w:jc w:val="both"/>
        <w:rPr>
          <w:rFonts w:ascii="Times New Roman" w:hAnsi="Times New Roman" w:cs="Times New Roman"/>
          <w:i/>
          <w:sz w:val="24"/>
          <w:szCs w:val="24"/>
        </w:rPr>
      </w:pPr>
    </w:p>
    <w:p w:rsidR="00D253CA" w:rsidRPr="00315839" w:rsidRDefault="00D253CA" w:rsidP="00315839">
      <w:pPr>
        <w:pStyle w:val="ListParagraph"/>
        <w:tabs>
          <w:tab w:val="left" w:pos="709"/>
        </w:tabs>
        <w:spacing w:line="360" w:lineRule="auto"/>
        <w:ind w:left="0" w:firstLine="567"/>
        <w:jc w:val="both"/>
        <w:rPr>
          <w:rFonts w:ascii="Times New Roman" w:hAnsi="Times New Roman" w:cs="Times New Roman"/>
          <w:sz w:val="24"/>
          <w:szCs w:val="24"/>
        </w:rPr>
      </w:pPr>
      <w:r w:rsidRPr="00315839">
        <w:rPr>
          <w:rFonts w:ascii="Times New Roman" w:hAnsi="Times New Roman" w:cs="Times New Roman"/>
          <w:sz w:val="24"/>
          <w:szCs w:val="24"/>
        </w:rPr>
        <w:t>There are the explanation of the steps of talking drawing strategy above :</w:t>
      </w:r>
    </w:p>
    <w:p w:rsidR="00D253CA" w:rsidRPr="00315839" w:rsidRDefault="00D253CA" w:rsidP="00315839">
      <w:pPr>
        <w:pStyle w:val="ListParagraph"/>
        <w:numPr>
          <w:ilvl w:val="4"/>
          <w:numId w:val="2"/>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Select a content area concept or topic.</w:t>
      </w:r>
    </w:p>
    <w:p w:rsidR="00D253CA" w:rsidRPr="00315839" w:rsidRDefault="00D253CA" w:rsidP="00315839">
      <w:pPr>
        <w:pStyle w:val="ListParagraph"/>
        <w:spacing w:line="360" w:lineRule="auto"/>
        <w:ind w:left="567"/>
        <w:jc w:val="both"/>
        <w:rPr>
          <w:rFonts w:ascii="Times New Roman" w:hAnsi="Times New Roman" w:cs="Times New Roman"/>
          <w:sz w:val="24"/>
          <w:szCs w:val="24"/>
        </w:rPr>
      </w:pPr>
      <w:r w:rsidRPr="00315839">
        <w:rPr>
          <w:rFonts w:ascii="Times New Roman" w:hAnsi="Times New Roman" w:cs="Times New Roman"/>
          <w:sz w:val="24"/>
          <w:szCs w:val="24"/>
        </w:rPr>
        <w:t>Introduce the topic by asking questions of the students to activate their prior knowledge.</w:t>
      </w:r>
    </w:p>
    <w:p w:rsidR="00D253CA" w:rsidRPr="00315839" w:rsidRDefault="00D253CA" w:rsidP="00315839">
      <w:pPr>
        <w:pStyle w:val="ListParagraph"/>
        <w:numPr>
          <w:ilvl w:val="4"/>
          <w:numId w:val="2"/>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Ask students to represent the concept or topic in a pictorial fashion.</w:t>
      </w:r>
    </w:p>
    <w:p w:rsidR="00D253CA" w:rsidRPr="00315839" w:rsidRDefault="00D253CA" w:rsidP="00315839">
      <w:pPr>
        <w:pStyle w:val="ListParagraph"/>
        <w:spacing w:line="360" w:lineRule="auto"/>
        <w:ind w:left="567"/>
        <w:jc w:val="both"/>
        <w:rPr>
          <w:rFonts w:ascii="Times New Roman" w:hAnsi="Times New Roman" w:cs="Times New Roman"/>
          <w:sz w:val="24"/>
          <w:szCs w:val="24"/>
          <w:lang w:val="en-US"/>
        </w:rPr>
      </w:pPr>
      <w:r w:rsidRPr="00315839">
        <w:rPr>
          <w:rFonts w:ascii="Times New Roman" w:hAnsi="Times New Roman" w:cs="Times New Roman"/>
          <w:sz w:val="24"/>
          <w:szCs w:val="24"/>
        </w:rPr>
        <w:lastRenderedPageBreak/>
        <w:t>Distribute drawing topic and have the students represents what they think and they know about the topic in a pictorial fashion. This can be done in pencil or crayon.</w:t>
      </w:r>
    </w:p>
    <w:p w:rsidR="00D253CA" w:rsidRPr="00315839" w:rsidRDefault="00D253CA" w:rsidP="00315839">
      <w:pPr>
        <w:pStyle w:val="ListParagraph"/>
        <w:numPr>
          <w:ilvl w:val="4"/>
          <w:numId w:val="2"/>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Invite students to share and to discuss their work with a partner.</w:t>
      </w:r>
    </w:p>
    <w:p w:rsidR="00D253CA" w:rsidRPr="00117447" w:rsidRDefault="00D253CA" w:rsidP="00117447">
      <w:pPr>
        <w:pStyle w:val="ListParagraph"/>
        <w:spacing w:line="360" w:lineRule="auto"/>
        <w:ind w:left="567"/>
        <w:jc w:val="both"/>
        <w:rPr>
          <w:rFonts w:ascii="Times New Roman" w:hAnsi="Times New Roman" w:cs="Times New Roman"/>
          <w:sz w:val="24"/>
          <w:szCs w:val="24"/>
          <w:lang w:val="en-US"/>
        </w:rPr>
      </w:pPr>
      <w:r w:rsidRPr="00315839">
        <w:rPr>
          <w:rFonts w:ascii="Times New Roman" w:hAnsi="Times New Roman" w:cs="Times New Roman"/>
          <w:sz w:val="24"/>
          <w:szCs w:val="24"/>
        </w:rPr>
        <w:t xml:space="preserve">Teacher invite the students to share and discuss their work with the pair and then invite some students to show and share their work at the front of class. </w:t>
      </w:r>
    </w:p>
    <w:p w:rsidR="00D253CA" w:rsidRPr="00315839" w:rsidRDefault="00D253CA" w:rsidP="00315839">
      <w:pPr>
        <w:pStyle w:val="ListParagraph"/>
        <w:numPr>
          <w:ilvl w:val="4"/>
          <w:numId w:val="2"/>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Instruct on a concept or topic.</w:t>
      </w:r>
    </w:p>
    <w:p w:rsidR="00D253CA" w:rsidRPr="00315839" w:rsidRDefault="00D253CA" w:rsidP="00315839">
      <w:pPr>
        <w:pStyle w:val="ListParagraph"/>
        <w:spacing w:line="360" w:lineRule="auto"/>
        <w:ind w:left="567"/>
        <w:jc w:val="both"/>
        <w:rPr>
          <w:rFonts w:ascii="Times New Roman" w:hAnsi="Times New Roman" w:cs="Times New Roman"/>
          <w:sz w:val="24"/>
          <w:szCs w:val="24"/>
        </w:rPr>
      </w:pPr>
      <w:r w:rsidRPr="00315839">
        <w:rPr>
          <w:rFonts w:ascii="Times New Roman" w:hAnsi="Times New Roman" w:cs="Times New Roman"/>
          <w:sz w:val="24"/>
          <w:szCs w:val="24"/>
        </w:rPr>
        <w:t xml:space="preserve">Share the text about the topic and begin from the explain the material as detaile. Guide the students to comprehend the text by find out the good decriptive information of the text. </w:t>
      </w:r>
    </w:p>
    <w:p w:rsidR="00D253CA" w:rsidRPr="00315839" w:rsidRDefault="00D253CA" w:rsidP="00315839">
      <w:pPr>
        <w:pStyle w:val="ListParagraph"/>
        <w:numPr>
          <w:ilvl w:val="4"/>
          <w:numId w:val="2"/>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Encourage students to modify the original drawing and label or describe the ilustration with text.</w:t>
      </w:r>
    </w:p>
    <w:p w:rsidR="00D253CA" w:rsidRPr="00315839" w:rsidRDefault="00D253CA" w:rsidP="00315839">
      <w:pPr>
        <w:pStyle w:val="ListParagraph"/>
        <w:spacing w:line="360" w:lineRule="auto"/>
        <w:ind w:left="567"/>
        <w:jc w:val="both"/>
        <w:rPr>
          <w:rFonts w:ascii="Times New Roman" w:hAnsi="Times New Roman" w:cs="Times New Roman"/>
          <w:sz w:val="24"/>
          <w:szCs w:val="24"/>
        </w:rPr>
      </w:pPr>
      <w:r w:rsidRPr="00315839">
        <w:rPr>
          <w:rFonts w:ascii="Times New Roman" w:hAnsi="Times New Roman" w:cs="Times New Roman"/>
          <w:sz w:val="24"/>
          <w:szCs w:val="24"/>
        </w:rPr>
        <w:t>Then encourage students to add details to modify or reconfigure the original drawing to accommodate the new learning about the topic then label or describe the ilustration with the text.</w:t>
      </w:r>
    </w:p>
    <w:p w:rsidR="00D253CA" w:rsidRPr="00315839" w:rsidRDefault="00D253CA" w:rsidP="00315839">
      <w:pPr>
        <w:pStyle w:val="ListParagraph"/>
        <w:numPr>
          <w:ilvl w:val="4"/>
          <w:numId w:val="2"/>
        </w:numPr>
        <w:spacing w:after="0"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Facilitate discussion among students comparing and contrasting their drawings.</w:t>
      </w:r>
    </w:p>
    <w:p w:rsidR="007F3687" w:rsidRPr="00117447" w:rsidRDefault="00D253CA" w:rsidP="00117447">
      <w:pPr>
        <w:pStyle w:val="ListParagraph"/>
        <w:spacing w:after="0" w:line="360" w:lineRule="auto"/>
        <w:ind w:left="567"/>
        <w:jc w:val="both"/>
        <w:rPr>
          <w:rFonts w:ascii="Times New Roman" w:hAnsi="Times New Roman" w:cs="Times New Roman"/>
          <w:sz w:val="24"/>
          <w:szCs w:val="24"/>
          <w:lang w:val="en-US"/>
        </w:rPr>
      </w:pPr>
      <w:r w:rsidRPr="00315839">
        <w:rPr>
          <w:rFonts w:ascii="Times New Roman" w:hAnsi="Times New Roman" w:cs="Times New Roman"/>
          <w:sz w:val="24"/>
          <w:szCs w:val="24"/>
        </w:rPr>
        <w:t xml:space="preserve">And the last facilitate a students-centered discussion that compares and contrast pre-learning drawings and post- learning drawings, so as to identify newly acquired fact. </w:t>
      </w:r>
    </w:p>
    <w:p w:rsidR="00B5245A" w:rsidRPr="00315839" w:rsidRDefault="00B5245A" w:rsidP="00315839">
      <w:pPr>
        <w:pStyle w:val="ListParagraph"/>
        <w:tabs>
          <w:tab w:val="left" w:pos="709"/>
        </w:tabs>
        <w:spacing w:line="360" w:lineRule="auto"/>
        <w:ind w:left="0" w:firstLine="567"/>
        <w:jc w:val="both"/>
        <w:rPr>
          <w:rFonts w:ascii="Times New Roman" w:hAnsi="Times New Roman" w:cs="Times New Roman"/>
          <w:sz w:val="24"/>
          <w:szCs w:val="24"/>
        </w:rPr>
      </w:pPr>
      <w:r w:rsidRPr="00315839">
        <w:rPr>
          <w:rFonts w:ascii="Times New Roman" w:hAnsi="Times New Roman" w:cs="Times New Roman"/>
          <w:sz w:val="24"/>
          <w:szCs w:val="24"/>
        </w:rPr>
        <w:t>According to Paquette, Fello, &amp; Jalongo (2007, p. 66) there are the advantages of using talking drawing strategy :</w:t>
      </w:r>
    </w:p>
    <w:p w:rsidR="00B5245A" w:rsidRPr="00315839" w:rsidRDefault="00B5245A" w:rsidP="00315839">
      <w:pPr>
        <w:pStyle w:val="ListParagraph"/>
        <w:numPr>
          <w:ilvl w:val="0"/>
          <w:numId w:val="3"/>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First, teacher can gain an immediate perspective on the students’ previous familiarity with a particular idea by simply looking at what each child has produced.</w:t>
      </w:r>
    </w:p>
    <w:p w:rsidR="00B5245A" w:rsidRPr="00315839" w:rsidRDefault="00B5245A" w:rsidP="00315839">
      <w:pPr>
        <w:pStyle w:val="ListParagraph"/>
        <w:numPr>
          <w:ilvl w:val="0"/>
          <w:numId w:val="3"/>
        </w:numPr>
        <w:spacing w:line="360" w:lineRule="auto"/>
        <w:ind w:left="567" w:hanging="283"/>
        <w:jc w:val="both"/>
        <w:rPr>
          <w:rFonts w:ascii="Times New Roman" w:hAnsi="Times New Roman" w:cs="Times New Roman"/>
          <w:sz w:val="24"/>
          <w:szCs w:val="24"/>
        </w:rPr>
      </w:pPr>
      <w:r w:rsidRPr="00315839">
        <w:rPr>
          <w:rFonts w:ascii="Times New Roman" w:hAnsi="Times New Roman" w:cs="Times New Roman"/>
          <w:sz w:val="24"/>
          <w:szCs w:val="24"/>
        </w:rPr>
        <w:t>Second, by capitalizing on children’s ability to represent ideas pictorially and discuss them with peers, talking drawings strategy often is more motivating to students than an assignment such as ‘ write a paragraph about...’.</w:t>
      </w:r>
    </w:p>
    <w:p w:rsidR="00B5245A" w:rsidRPr="00315839" w:rsidRDefault="00B5245A"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lastRenderedPageBreak/>
        <w:t>Finally, the talking drawing strategy is particularly well-suited to differentiated instruction goals because much of the task depends upon the emergent literacy skill of talk and drawing, thus enabling children who struggle with reading to experience success.</w:t>
      </w:r>
    </w:p>
    <w:p w:rsidR="00B5245A" w:rsidRPr="00A160F2" w:rsidRDefault="00B5245A" w:rsidP="00A160F2">
      <w:pPr>
        <w:pStyle w:val="ListParagraph"/>
        <w:numPr>
          <w:ilvl w:val="0"/>
          <w:numId w:val="7"/>
        </w:numPr>
        <w:tabs>
          <w:tab w:val="left" w:pos="851"/>
        </w:tabs>
        <w:spacing w:line="360" w:lineRule="auto"/>
        <w:ind w:left="426" w:hanging="426"/>
        <w:jc w:val="both"/>
        <w:rPr>
          <w:rFonts w:ascii="Times New Roman" w:hAnsi="Times New Roman" w:cs="Times New Roman"/>
          <w:b/>
          <w:sz w:val="24"/>
          <w:szCs w:val="24"/>
        </w:rPr>
      </w:pPr>
      <w:r w:rsidRPr="00A160F2">
        <w:rPr>
          <w:rFonts w:ascii="Times New Roman" w:hAnsi="Times New Roman" w:cs="Times New Roman"/>
          <w:b/>
          <w:sz w:val="24"/>
          <w:szCs w:val="24"/>
        </w:rPr>
        <w:t xml:space="preserve">Research methodology </w:t>
      </w:r>
    </w:p>
    <w:p w:rsidR="00B5245A" w:rsidRPr="00315839" w:rsidRDefault="009B63B3"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 xml:space="preserve">The method </w:t>
      </w:r>
      <w:r w:rsidRPr="00315839">
        <w:rPr>
          <w:rFonts w:ascii="Times New Roman" w:hAnsi="Times New Roman" w:cs="Times New Roman"/>
          <w:sz w:val="24"/>
          <w:szCs w:val="24"/>
          <w:lang w:val="id-ID"/>
        </w:rPr>
        <w:t xml:space="preserve">of research </w:t>
      </w:r>
      <w:r w:rsidRPr="00315839">
        <w:rPr>
          <w:rFonts w:ascii="Times New Roman" w:hAnsi="Times New Roman" w:cs="Times New Roman"/>
          <w:sz w:val="24"/>
          <w:szCs w:val="24"/>
        </w:rPr>
        <w:t xml:space="preserve">used in this </w:t>
      </w:r>
      <w:r w:rsidRPr="00315839">
        <w:rPr>
          <w:rFonts w:ascii="Times New Roman" w:hAnsi="Times New Roman" w:cs="Times New Roman"/>
          <w:sz w:val="24"/>
          <w:szCs w:val="24"/>
          <w:lang w:val="id-ID"/>
        </w:rPr>
        <w:t>study</w:t>
      </w:r>
      <w:r w:rsidRPr="00315839">
        <w:rPr>
          <w:rFonts w:ascii="Times New Roman" w:hAnsi="Times New Roman" w:cs="Times New Roman"/>
          <w:sz w:val="24"/>
          <w:szCs w:val="24"/>
        </w:rPr>
        <w:t xml:space="preserve"> </w:t>
      </w:r>
      <w:r w:rsidRPr="00315839">
        <w:rPr>
          <w:rFonts w:ascii="Times New Roman" w:hAnsi="Times New Roman" w:cs="Times New Roman"/>
          <w:sz w:val="24"/>
          <w:szCs w:val="24"/>
          <w:lang w:val="id-ID"/>
        </w:rPr>
        <w:t>was pre-experimental.</w:t>
      </w:r>
      <w:r w:rsidRPr="00315839">
        <w:rPr>
          <w:rFonts w:ascii="Times New Roman" w:hAnsi="Times New Roman" w:cs="Times New Roman"/>
          <w:sz w:val="24"/>
          <w:szCs w:val="24"/>
        </w:rPr>
        <w:t xml:space="preserve"> </w:t>
      </w:r>
      <w:r w:rsidRPr="00315839">
        <w:rPr>
          <w:rFonts w:ascii="Times New Roman" w:hAnsi="Times New Roman" w:cs="Times New Roman"/>
          <w:sz w:val="24"/>
          <w:szCs w:val="24"/>
          <w:lang w:val="id-ID"/>
        </w:rPr>
        <w:t xml:space="preserve">The pre-experimental method was to find out and compare the students’ </w:t>
      </w:r>
      <w:r w:rsidRPr="00315839">
        <w:rPr>
          <w:rFonts w:ascii="Times New Roman" w:hAnsi="Times New Roman" w:cs="Times New Roman"/>
          <w:sz w:val="24"/>
          <w:szCs w:val="24"/>
        </w:rPr>
        <w:t>reading comprehension</w:t>
      </w:r>
      <w:r w:rsidRPr="00315839">
        <w:rPr>
          <w:rFonts w:ascii="Times New Roman" w:hAnsi="Times New Roman" w:cs="Times New Roman"/>
          <w:sz w:val="24"/>
          <w:szCs w:val="24"/>
          <w:lang w:val="id-ID"/>
        </w:rPr>
        <w:t xml:space="preserve"> skill before and after being given the treatment.</w:t>
      </w:r>
    </w:p>
    <w:p w:rsidR="00B5245A" w:rsidRPr="00117447" w:rsidRDefault="00B5245A" w:rsidP="00A160F2">
      <w:pPr>
        <w:pStyle w:val="ListParagraph"/>
        <w:numPr>
          <w:ilvl w:val="0"/>
          <w:numId w:val="7"/>
        </w:numPr>
        <w:tabs>
          <w:tab w:val="left" w:pos="851"/>
        </w:tabs>
        <w:spacing w:line="360" w:lineRule="auto"/>
        <w:ind w:left="426" w:hanging="284"/>
        <w:jc w:val="both"/>
        <w:rPr>
          <w:rFonts w:ascii="Times New Roman" w:hAnsi="Times New Roman" w:cs="Times New Roman"/>
          <w:b/>
          <w:sz w:val="24"/>
          <w:szCs w:val="24"/>
        </w:rPr>
      </w:pPr>
      <w:r w:rsidRPr="00117447">
        <w:rPr>
          <w:rFonts w:ascii="Times New Roman" w:hAnsi="Times New Roman" w:cs="Times New Roman"/>
          <w:b/>
          <w:sz w:val="24"/>
          <w:szCs w:val="24"/>
        </w:rPr>
        <w:t xml:space="preserve">Findings </w:t>
      </w:r>
    </w:p>
    <w:p w:rsidR="00C26197" w:rsidRPr="00315839" w:rsidRDefault="00C26197"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The result of students pre-test was decribe in pre-test score distribution below:</w:t>
      </w:r>
    </w:p>
    <w:p w:rsidR="00C26197" w:rsidRPr="00315839" w:rsidRDefault="00C26197" w:rsidP="00315839">
      <w:pPr>
        <w:pStyle w:val="ListParagraph"/>
        <w:spacing w:after="0" w:line="360" w:lineRule="auto"/>
        <w:ind w:left="426" w:firstLine="654"/>
        <w:jc w:val="center"/>
        <w:rPr>
          <w:rFonts w:ascii="Times New Roman" w:hAnsi="Times New Roman" w:cs="Times New Roman"/>
          <w:b/>
          <w:sz w:val="24"/>
          <w:szCs w:val="24"/>
        </w:rPr>
      </w:pPr>
      <w:r w:rsidRPr="00315839">
        <w:rPr>
          <w:rFonts w:ascii="Times New Roman" w:hAnsi="Times New Roman" w:cs="Times New Roman"/>
          <w:b/>
          <w:sz w:val="24"/>
          <w:szCs w:val="24"/>
        </w:rPr>
        <w:t xml:space="preserve">Pre-Test Score Distribution </w:t>
      </w:r>
    </w:p>
    <w:p w:rsidR="00C26197" w:rsidRPr="00315839" w:rsidRDefault="00C26197" w:rsidP="00315839">
      <w:pPr>
        <w:pStyle w:val="ListParagraph"/>
        <w:spacing w:after="0" w:line="360" w:lineRule="auto"/>
        <w:ind w:left="426" w:firstLine="654"/>
        <w:jc w:val="center"/>
        <w:rPr>
          <w:rFonts w:ascii="Times New Roman" w:hAnsi="Times New Roman" w:cs="Times New Roman"/>
          <w:b/>
          <w:sz w:val="24"/>
          <w:szCs w:val="24"/>
        </w:rPr>
      </w:pPr>
    </w:p>
    <w:tbl>
      <w:tblPr>
        <w:tblStyle w:val="TableGrid"/>
        <w:tblW w:w="0" w:type="auto"/>
        <w:tblInd w:w="392" w:type="dxa"/>
        <w:tblLook w:val="04A0"/>
      </w:tblPr>
      <w:tblGrid>
        <w:gridCol w:w="567"/>
        <w:gridCol w:w="2126"/>
        <w:gridCol w:w="1985"/>
        <w:gridCol w:w="1452"/>
        <w:gridCol w:w="1383"/>
      </w:tblGrid>
      <w:tr w:rsidR="00C26197" w:rsidRPr="00315839" w:rsidTr="004F48DB">
        <w:tc>
          <w:tcPr>
            <w:tcW w:w="567" w:type="dxa"/>
            <w:vMerge w:val="restart"/>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No</w:t>
            </w:r>
          </w:p>
        </w:tc>
        <w:tc>
          <w:tcPr>
            <w:tcW w:w="2126" w:type="dxa"/>
            <w:vMerge w:val="restart"/>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Score Interval</w:t>
            </w:r>
          </w:p>
        </w:tc>
        <w:tc>
          <w:tcPr>
            <w:tcW w:w="1985" w:type="dxa"/>
            <w:vMerge w:val="restart"/>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Criteria</w:t>
            </w:r>
          </w:p>
        </w:tc>
        <w:tc>
          <w:tcPr>
            <w:tcW w:w="2835" w:type="dxa"/>
            <w:gridSpan w:val="2"/>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Score</w:t>
            </w:r>
          </w:p>
        </w:tc>
      </w:tr>
      <w:tr w:rsidR="00C26197" w:rsidRPr="00315839" w:rsidTr="004F48DB">
        <w:tc>
          <w:tcPr>
            <w:tcW w:w="567" w:type="dxa"/>
            <w:vMerge/>
            <w:vAlign w:val="center"/>
          </w:tcPr>
          <w:p w:rsidR="00C26197" w:rsidRPr="00315839" w:rsidRDefault="00C26197" w:rsidP="00315839">
            <w:pPr>
              <w:spacing w:line="360" w:lineRule="auto"/>
              <w:jc w:val="center"/>
              <w:rPr>
                <w:rFonts w:ascii="Times New Roman" w:hAnsi="Times New Roman" w:cs="Times New Roman"/>
                <w:b/>
                <w:sz w:val="24"/>
                <w:szCs w:val="24"/>
              </w:rPr>
            </w:pPr>
          </w:p>
        </w:tc>
        <w:tc>
          <w:tcPr>
            <w:tcW w:w="2126" w:type="dxa"/>
            <w:vMerge/>
            <w:vAlign w:val="center"/>
          </w:tcPr>
          <w:p w:rsidR="00C26197" w:rsidRPr="00315839" w:rsidRDefault="00C26197" w:rsidP="00315839">
            <w:pPr>
              <w:spacing w:line="360" w:lineRule="auto"/>
              <w:jc w:val="center"/>
              <w:rPr>
                <w:rFonts w:ascii="Times New Roman" w:hAnsi="Times New Roman" w:cs="Times New Roman"/>
                <w:b/>
                <w:sz w:val="24"/>
                <w:szCs w:val="24"/>
              </w:rPr>
            </w:pPr>
          </w:p>
        </w:tc>
        <w:tc>
          <w:tcPr>
            <w:tcW w:w="1985" w:type="dxa"/>
            <w:vMerge/>
            <w:vAlign w:val="center"/>
          </w:tcPr>
          <w:p w:rsidR="00C26197" w:rsidRPr="00315839" w:rsidRDefault="00C26197" w:rsidP="00315839">
            <w:pPr>
              <w:spacing w:line="360" w:lineRule="auto"/>
              <w:jc w:val="center"/>
              <w:rPr>
                <w:rFonts w:ascii="Times New Roman" w:hAnsi="Times New Roman" w:cs="Times New Roman"/>
                <w:b/>
                <w:sz w:val="24"/>
                <w:szCs w:val="24"/>
              </w:rPr>
            </w:pPr>
          </w:p>
        </w:tc>
        <w:tc>
          <w:tcPr>
            <w:tcW w:w="1452" w:type="dxa"/>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Frequency</w:t>
            </w:r>
          </w:p>
        </w:tc>
        <w:tc>
          <w:tcPr>
            <w:tcW w:w="1383" w:type="dxa"/>
            <w:vAlign w:val="center"/>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Percentage</w:t>
            </w:r>
          </w:p>
        </w:tc>
      </w:tr>
      <w:tr w:rsidR="00C26197" w:rsidRPr="00315839" w:rsidTr="004F48DB">
        <w:tc>
          <w:tcPr>
            <w:tcW w:w="567" w:type="dxa"/>
          </w:tcPr>
          <w:p w:rsidR="00C26197" w:rsidRPr="00315839" w:rsidRDefault="00C26197"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1</w:t>
            </w:r>
          </w:p>
        </w:tc>
        <w:tc>
          <w:tcPr>
            <w:tcW w:w="2126"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&gt;80</w:t>
            </w:r>
          </w:p>
        </w:tc>
        <w:tc>
          <w:tcPr>
            <w:tcW w:w="1985"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Very  Good</w:t>
            </w:r>
          </w:p>
        </w:tc>
        <w:tc>
          <w:tcPr>
            <w:tcW w:w="1452"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w:t>
            </w:r>
          </w:p>
        </w:tc>
        <w:tc>
          <w:tcPr>
            <w:tcW w:w="1383"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w:t>
            </w:r>
          </w:p>
        </w:tc>
      </w:tr>
      <w:tr w:rsidR="00C26197" w:rsidRPr="00315839" w:rsidTr="004F48DB">
        <w:tc>
          <w:tcPr>
            <w:tcW w:w="567" w:type="dxa"/>
          </w:tcPr>
          <w:p w:rsidR="00C26197" w:rsidRPr="00315839" w:rsidRDefault="00C26197"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2</w:t>
            </w:r>
          </w:p>
        </w:tc>
        <w:tc>
          <w:tcPr>
            <w:tcW w:w="2126"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66 – 79</w:t>
            </w:r>
          </w:p>
        </w:tc>
        <w:tc>
          <w:tcPr>
            <w:tcW w:w="1985"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Good</w:t>
            </w:r>
          </w:p>
        </w:tc>
        <w:tc>
          <w:tcPr>
            <w:tcW w:w="1452"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8</w:t>
            </w:r>
          </w:p>
        </w:tc>
        <w:tc>
          <w:tcPr>
            <w:tcW w:w="1383"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23,52%</w:t>
            </w:r>
          </w:p>
        </w:tc>
      </w:tr>
      <w:tr w:rsidR="00C26197" w:rsidRPr="00315839" w:rsidTr="004F48DB">
        <w:tc>
          <w:tcPr>
            <w:tcW w:w="567" w:type="dxa"/>
          </w:tcPr>
          <w:p w:rsidR="00C26197" w:rsidRPr="00315839" w:rsidRDefault="00C26197"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3</w:t>
            </w:r>
          </w:p>
        </w:tc>
        <w:tc>
          <w:tcPr>
            <w:tcW w:w="2126"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56 – 65</w:t>
            </w:r>
          </w:p>
        </w:tc>
        <w:tc>
          <w:tcPr>
            <w:tcW w:w="1985"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Average</w:t>
            </w:r>
          </w:p>
        </w:tc>
        <w:tc>
          <w:tcPr>
            <w:tcW w:w="1452"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10</w:t>
            </w:r>
          </w:p>
        </w:tc>
        <w:tc>
          <w:tcPr>
            <w:tcW w:w="1383"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29,41%</w:t>
            </w:r>
          </w:p>
        </w:tc>
      </w:tr>
      <w:tr w:rsidR="00C26197" w:rsidRPr="00315839" w:rsidTr="004F48DB">
        <w:tc>
          <w:tcPr>
            <w:tcW w:w="567" w:type="dxa"/>
          </w:tcPr>
          <w:p w:rsidR="00C26197" w:rsidRPr="00315839" w:rsidRDefault="00C26197"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4</w:t>
            </w:r>
          </w:p>
        </w:tc>
        <w:tc>
          <w:tcPr>
            <w:tcW w:w="2126"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46 – 56</w:t>
            </w:r>
          </w:p>
        </w:tc>
        <w:tc>
          <w:tcPr>
            <w:tcW w:w="1985"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Poor</w:t>
            </w:r>
          </w:p>
        </w:tc>
        <w:tc>
          <w:tcPr>
            <w:tcW w:w="1452"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14</w:t>
            </w:r>
          </w:p>
        </w:tc>
        <w:tc>
          <w:tcPr>
            <w:tcW w:w="1383"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41,17%</w:t>
            </w:r>
          </w:p>
        </w:tc>
      </w:tr>
      <w:tr w:rsidR="00C26197" w:rsidRPr="00315839" w:rsidTr="004F48DB">
        <w:tc>
          <w:tcPr>
            <w:tcW w:w="567" w:type="dxa"/>
          </w:tcPr>
          <w:p w:rsidR="00C26197" w:rsidRPr="00315839" w:rsidRDefault="00C26197"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5</w:t>
            </w:r>
          </w:p>
        </w:tc>
        <w:tc>
          <w:tcPr>
            <w:tcW w:w="2126"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&lt;45</w:t>
            </w:r>
          </w:p>
        </w:tc>
        <w:tc>
          <w:tcPr>
            <w:tcW w:w="1985" w:type="dxa"/>
            <w:vAlign w:val="center"/>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Fail</w:t>
            </w:r>
          </w:p>
        </w:tc>
        <w:tc>
          <w:tcPr>
            <w:tcW w:w="1452"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w:t>
            </w:r>
          </w:p>
        </w:tc>
        <w:tc>
          <w:tcPr>
            <w:tcW w:w="1383" w:type="dxa"/>
          </w:tcPr>
          <w:p w:rsidR="00C26197" w:rsidRPr="00315839" w:rsidRDefault="00C26197"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w:t>
            </w:r>
          </w:p>
        </w:tc>
      </w:tr>
      <w:tr w:rsidR="00C26197" w:rsidRPr="00315839" w:rsidTr="004F48DB">
        <w:tc>
          <w:tcPr>
            <w:tcW w:w="4678" w:type="dxa"/>
            <w:gridSpan w:val="3"/>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Total</w:t>
            </w:r>
          </w:p>
        </w:tc>
        <w:tc>
          <w:tcPr>
            <w:tcW w:w="1452" w:type="dxa"/>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34</w:t>
            </w:r>
          </w:p>
        </w:tc>
        <w:tc>
          <w:tcPr>
            <w:tcW w:w="1383" w:type="dxa"/>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100%</w:t>
            </w:r>
          </w:p>
        </w:tc>
      </w:tr>
      <w:tr w:rsidR="00C26197" w:rsidRPr="00315839" w:rsidTr="004F48DB">
        <w:tc>
          <w:tcPr>
            <w:tcW w:w="4678" w:type="dxa"/>
            <w:gridSpan w:val="3"/>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Minimum Score</w:t>
            </w:r>
          </w:p>
        </w:tc>
        <w:tc>
          <w:tcPr>
            <w:tcW w:w="1452" w:type="dxa"/>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44</w:t>
            </w:r>
          </w:p>
        </w:tc>
        <w:tc>
          <w:tcPr>
            <w:tcW w:w="1383" w:type="dxa"/>
          </w:tcPr>
          <w:p w:rsidR="00C26197" w:rsidRPr="00315839" w:rsidRDefault="00C26197" w:rsidP="00315839">
            <w:pPr>
              <w:spacing w:line="360" w:lineRule="auto"/>
              <w:rPr>
                <w:rFonts w:ascii="Times New Roman" w:hAnsi="Times New Roman" w:cs="Times New Roman"/>
                <w:b/>
                <w:sz w:val="24"/>
                <w:szCs w:val="24"/>
              </w:rPr>
            </w:pPr>
          </w:p>
        </w:tc>
      </w:tr>
      <w:tr w:rsidR="00C26197" w:rsidRPr="00315839" w:rsidTr="004F48DB">
        <w:tc>
          <w:tcPr>
            <w:tcW w:w="4678" w:type="dxa"/>
            <w:gridSpan w:val="3"/>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Maximum Score</w:t>
            </w:r>
          </w:p>
        </w:tc>
        <w:tc>
          <w:tcPr>
            <w:tcW w:w="1452" w:type="dxa"/>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80</w:t>
            </w:r>
          </w:p>
        </w:tc>
        <w:tc>
          <w:tcPr>
            <w:tcW w:w="1383" w:type="dxa"/>
          </w:tcPr>
          <w:p w:rsidR="00C26197" w:rsidRPr="00315839" w:rsidRDefault="00C26197" w:rsidP="00315839">
            <w:pPr>
              <w:spacing w:line="360" w:lineRule="auto"/>
              <w:rPr>
                <w:rFonts w:ascii="Times New Roman" w:hAnsi="Times New Roman" w:cs="Times New Roman"/>
                <w:b/>
                <w:sz w:val="24"/>
                <w:szCs w:val="24"/>
              </w:rPr>
            </w:pPr>
          </w:p>
        </w:tc>
      </w:tr>
      <w:tr w:rsidR="00C26197" w:rsidRPr="00315839" w:rsidTr="004F48DB">
        <w:tc>
          <w:tcPr>
            <w:tcW w:w="4678" w:type="dxa"/>
            <w:gridSpan w:val="3"/>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Mean</w:t>
            </w:r>
          </w:p>
        </w:tc>
        <w:tc>
          <w:tcPr>
            <w:tcW w:w="1452" w:type="dxa"/>
          </w:tcPr>
          <w:p w:rsidR="00C26197" w:rsidRPr="00315839" w:rsidRDefault="00C26197"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60,47</w:t>
            </w:r>
          </w:p>
        </w:tc>
        <w:tc>
          <w:tcPr>
            <w:tcW w:w="1383" w:type="dxa"/>
          </w:tcPr>
          <w:p w:rsidR="00C26197" w:rsidRPr="00315839" w:rsidRDefault="00C26197" w:rsidP="00315839">
            <w:pPr>
              <w:spacing w:line="360" w:lineRule="auto"/>
              <w:rPr>
                <w:rFonts w:ascii="Times New Roman" w:hAnsi="Times New Roman" w:cs="Times New Roman"/>
                <w:b/>
                <w:sz w:val="24"/>
                <w:szCs w:val="24"/>
              </w:rPr>
            </w:pPr>
          </w:p>
        </w:tc>
      </w:tr>
    </w:tbl>
    <w:p w:rsidR="00C26197" w:rsidRPr="00315839" w:rsidRDefault="00C26197" w:rsidP="00315839">
      <w:pPr>
        <w:spacing w:after="0" w:line="360" w:lineRule="auto"/>
        <w:rPr>
          <w:rFonts w:ascii="Times New Roman" w:hAnsi="Times New Roman" w:cs="Times New Roman"/>
          <w:b/>
          <w:sz w:val="24"/>
          <w:szCs w:val="24"/>
        </w:rPr>
      </w:pPr>
    </w:p>
    <w:p w:rsidR="00B5245A" w:rsidRPr="00315839" w:rsidRDefault="00C26197"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b/>
        <w:t xml:space="preserve">Based on the table above, the minimum score was 44 and the maximum score was 80 the average score or mean was 60,47 from 34 students in their pre-test there was 1 students (2,94%) who got very good, 8 </w:t>
      </w:r>
      <w:r w:rsidRPr="00315839">
        <w:rPr>
          <w:rFonts w:ascii="Times New Roman" w:hAnsi="Times New Roman" w:cs="Times New Roman"/>
          <w:sz w:val="24"/>
          <w:szCs w:val="24"/>
        </w:rPr>
        <w:lastRenderedPageBreak/>
        <w:t>students (23,52%) who got good score, 10 students (29,41%) who got average score,14 students (41,17%) who got poor score, and 1 students (2,94%) who got fail score.</w:t>
      </w:r>
    </w:p>
    <w:p w:rsidR="00D53579" w:rsidRPr="00315839" w:rsidRDefault="00D53579"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b/>
        <w:t xml:space="preserve">The post-test score of reading descriptive text was described on the following table: </w:t>
      </w:r>
    </w:p>
    <w:p w:rsidR="00D53579" w:rsidRPr="00315839" w:rsidRDefault="00D53579" w:rsidP="00315839">
      <w:pPr>
        <w:pStyle w:val="ListParagraph"/>
        <w:spacing w:after="0" w:line="360" w:lineRule="auto"/>
        <w:ind w:left="426" w:firstLine="654"/>
        <w:jc w:val="center"/>
        <w:rPr>
          <w:rFonts w:ascii="Times New Roman" w:hAnsi="Times New Roman" w:cs="Times New Roman"/>
          <w:b/>
          <w:sz w:val="24"/>
          <w:szCs w:val="24"/>
        </w:rPr>
      </w:pPr>
      <w:r w:rsidRPr="00315839">
        <w:rPr>
          <w:rFonts w:ascii="Times New Roman" w:hAnsi="Times New Roman" w:cs="Times New Roman"/>
          <w:b/>
          <w:sz w:val="24"/>
          <w:szCs w:val="24"/>
        </w:rPr>
        <w:t xml:space="preserve">Post-Test Score Distribution </w:t>
      </w:r>
    </w:p>
    <w:p w:rsidR="00D53579" w:rsidRPr="00315839" w:rsidRDefault="00D53579" w:rsidP="00315839">
      <w:pPr>
        <w:pStyle w:val="ListParagraph"/>
        <w:spacing w:after="0" w:line="360" w:lineRule="auto"/>
        <w:ind w:left="426" w:firstLine="654"/>
        <w:jc w:val="center"/>
        <w:rPr>
          <w:rFonts w:ascii="Times New Roman" w:hAnsi="Times New Roman" w:cs="Times New Roman"/>
          <w:b/>
          <w:sz w:val="24"/>
          <w:szCs w:val="24"/>
        </w:rPr>
      </w:pPr>
    </w:p>
    <w:tbl>
      <w:tblPr>
        <w:tblStyle w:val="TableGrid"/>
        <w:tblW w:w="0" w:type="auto"/>
        <w:tblInd w:w="392" w:type="dxa"/>
        <w:tblLook w:val="04A0"/>
      </w:tblPr>
      <w:tblGrid>
        <w:gridCol w:w="567"/>
        <w:gridCol w:w="2126"/>
        <w:gridCol w:w="1985"/>
        <w:gridCol w:w="1452"/>
        <w:gridCol w:w="1383"/>
      </w:tblGrid>
      <w:tr w:rsidR="00D53579" w:rsidRPr="00315839" w:rsidTr="004F48DB">
        <w:tc>
          <w:tcPr>
            <w:tcW w:w="567" w:type="dxa"/>
            <w:vMerge w:val="restart"/>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No</w:t>
            </w:r>
          </w:p>
        </w:tc>
        <w:tc>
          <w:tcPr>
            <w:tcW w:w="2126" w:type="dxa"/>
            <w:vMerge w:val="restart"/>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Score Interval</w:t>
            </w:r>
          </w:p>
        </w:tc>
        <w:tc>
          <w:tcPr>
            <w:tcW w:w="1985" w:type="dxa"/>
            <w:vMerge w:val="restart"/>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Criteria</w:t>
            </w:r>
          </w:p>
        </w:tc>
        <w:tc>
          <w:tcPr>
            <w:tcW w:w="2835" w:type="dxa"/>
            <w:gridSpan w:val="2"/>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Score</w:t>
            </w:r>
          </w:p>
        </w:tc>
      </w:tr>
      <w:tr w:rsidR="00D53579" w:rsidRPr="00315839" w:rsidTr="004F48DB">
        <w:tc>
          <w:tcPr>
            <w:tcW w:w="567" w:type="dxa"/>
            <w:vMerge/>
            <w:vAlign w:val="center"/>
          </w:tcPr>
          <w:p w:rsidR="00D53579" w:rsidRPr="00315839" w:rsidRDefault="00D53579" w:rsidP="00315839">
            <w:pPr>
              <w:spacing w:line="360" w:lineRule="auto"/>
              <w:jc w:val="center"/>
              <w:rPr>
                <w:rFonts w:ascii="Times New Roman" w:hAnsi="Times New Roman" w:cs="Times New Roman"/>
                <w:b/>
                <w:sz w:val="24"/>
                <w:szCs w:val="24"/>
              </w:rPr>
            </w:pPr>
          </w:p>
        </w:tc>
        <w:tc>
          <w:tcPr>
            <w:tcW w:w="2126" w:type="dxa"/>
            <w:vMerge/>
            <w:vAlign w:val="center"/>
          </w:tcPr>
          <w:p w:rsidR="00D53579" w:rsidRPr="00315839" w:rsidRDefault="00D53579" w:rsidP="00315839">
            <w:pPr>
              <w:spacing w:line="360" w:lineRule="auto"/>
              <w:jc w:val="center"/>
              <w:rPr>
                <w:rFonts w:ascii="Times New Roman" w:hAnsi="Times New Roman" w:cs="Times New Roman"/>
                <w:b/>
                <w:sz w:val="24"/>
                <w:szCs w:val="24"/>
              </w:rPr>
            </w:pPr>
          </w:p>
        </w:tc>
        <w:tc>
          <w:tcPr>
            <w:tcW w:w="1985" w:type="dxa"/>
            <w:vMerge/>
            <w:vAlign w:val="center"/>
          </w:tcPr>
          <w:p w:rsidR="00D53579" w:rsidRPr="00315839" w:rsidRDefault="00D53579" w:rsidP="00315839">
            <w:pPr>
              <w:spacing w:line="360" w:lineRule="auto"/>
              <w:jc w:val="center"/>
              <w:rPr>
                <w:rFonts w:ascii="Times New Roman" w:hAnsi="Times New Roman" w:cs="Times New Roman"/>
                <w:b/>
                <w:sz w:val="24"/>
                <w:szCs w:val="24"/>
              </w:rPr>
            </w:pPr>
          </w:p>
        </w:tc>
        <w:tc>
          <w:tcPr>
            <w:tcW w:w="1452" w:type="dxa"/>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Frequency</w:t>
            </w:r>
          </w:p>
        </w:tc>
        <w:tc>
          <w:tcPr>
            <w:tcW w:w="1383" w:type="dxa"/>
            <w:vAlign w:val="center"/>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Percentage</w:t>
            </w:r>
          </w:p>
        </w:tc>
      </w:tr>
      <w:tr w:rsidR="00D53579" w:rsidRPr="00315839" w:rsidTr="004F48DB">
        <w:tc>
          <w:tcPr>
            <w:tcW w:w="567" w:type="dxa"/>
          </w:tcPr>
          <w:p w:rsidR="00D53579" w:rsidRPr="00315839" w:rsidRDefault="00D53579"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1</w:t>
            </w:r>
          </w:p>
        </w:tc>
        <w:tc>
          <w:tcPr>
            <w:tcW w:w="2126"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&gt;80</w:t>
            </w:r>
          </w:p>
        </w:tc>
        <w:tc>
          <w:tcPr>
            <w:tcW w:w="1985"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Very  Good</w:t>
            </w:r>
          </w:p>
        </w:tc>
        <w:tc>
          <w:tcPr>
            <w:tcW w:w="1452"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14</w:t>
            </w:r>
          </w:p>
        </w:tc>
        <w:tc>
          <w:tcPr>
            <w:tcW w:w="1383"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41,17%</w:t>
            </w:r>
          </w:p>
        </w:tc>
      </w:tr>
      <w:tr w:rsidR="00D53579" w:rsidRPr="00315839" w:rsidTr="004F48DB">
        <w:tc>
          <w:tcPr>
            <w:tcW w:w="567" w:type="dxa"/>
          </w:tcPr>
          <w:p w:rsidR="00D53579" w:rsidRPr="00315839" w:rsidRDefault="00D53579"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2</w:t>
            </w:r>
          </w:p>
        </w:tc>
        <w:tc>
          <w:tcPr>
            <w:tcW w:w="2126"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66 – 79</w:t>
            </w:r>
          </w:p>
        </w:tc>
        <w:tc>
          <w:tcPr>
            <w:tcW w:w="1985"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Good</w:t>
            </w:r>
          </w:p>
        </w:tc>
        <w:tc>
          <w:tcPr>
            <w:tcW w:w="1452"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13</w:t>
            </w:r>
          </w:p>
        </w:tc>
        <w:tc>
          <w:tcPr>
            <w:tcW w:w="1383"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38,23%</w:t>
            </w:r>
          </w:p>
        </w:tc>
      </w:tr>
      <w:tr w:rsidR="00D53579" w:rsidRPr="00315839" w:rsidTr="004F48DB">
        <w:tc>
          <w:tcPr>
            <w:tcW w:w="567" w:type="dxa"/>
          </w:tcPr>
          <w:p w:rsidR="00D53579" w:rsidRPr="00315839" w:rsidRDefault="00D53579"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3</w:t>
            </w:r>
          </w:p>
        </w:tc>
        <w:tc>
          <w:tcPr>
            <w:tcW w:w="2126"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57 – 65</w:t>
            </w:r>
          </w:p>
        </w:tc>
        <w:tc>
          <w:tcPr>
            <w:tcW w:w="1985"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Average</w:t>
            </w:r>
          </w:p>
        </w:tc>
        <w:tc>
          <w:tcPr>
            <w:tcW w:w="1452"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3</w:t>
            </w:r>
          </w:p>
        </w:tc>
        <w:tc>
          <w:tcPr>
            <w:tcW w:w="1383"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8,82%</w:t>
            </w:r>
          </w:p>
        </w:tc>
      </w:tr>
      <w:tr w:rsidR="00D53579" w:rsidRPr="00315839" w:rsidTr="004F48DB">
        <w:tc>
          <w:tcPr>
            <w:tcW w:w="567" w:type="dxa"/>
          </w:tcPr>
          <w:p w:rsidR="00D53579" w:rsidRPr="00315839" w:rsidRDefault="00D53579"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4</w:t>
            </w:r>
          </w:p>
        </w:tc>
        <w:tc>
          <w:tcPr>
            <w:tcW w:w="2126"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46 – 56</w:t>
            </w:r>
          </w:p>
        </w:tc>
        <w:tc>
          <w:tcPr>
            <w:tcW w:w="1985"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Poor</w:t>
            </w:r>
          </w:p>
        </w:tc>
        <w:tc>
          <w:tcPr>
            <w:tcW w:w="1452"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w:t>
            </w:r>
          </w:p>
        </w:tc>
        <w:tc>
          <w:tcPr>
            <w:tcW w:w="1383"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11,76%</w:t>
            </w:r>
          </w:p>
        </w:tc>
      </w:tr>
      <w:tr w:rsidR="00D53579" w:rsidRPr="00315839" w:rsidTr="004F48DB">
        <w:tc>
          <w:tcPr>
            <w:tcW w:w="567" w:type="dxa"/>
          </w:tcPr>
          <w:p w:rsidR="00D53579" w:rsidRPr="00315839" w:rsidRDefault="00D53579" w:rsidP="00315839">
            <w:pPr>
              <w:spacing w:line="360" w:lineRule="auto"/>
              <w:rPr>
                <w:rFonts w:ascii="Times New Roman" w:hAnsi="Times New Roman" w:cs="Times New Roman"/>
                <w:b/>
                <w:sz w:val="24"/>
                <w:szCs w:val="24"/>
              </w:rPr>
            </w:pPr>
            <w:r w:rsidRPr="00315839">
              <w:rPr>
                <w:rFonts w:ascii="Times New Roman" w:hAnsi="Times New Roman" w:cs="Times New Roman"/>
                <w:b/>
                <w:sz w:val="24"/>
                <w:szCs w:val="24"/>
              </w:rPr>
              <w:t>5</w:t>
            </w:r>
          </w:p>
        </w:tc>
        <w:tc>
          <w:tcPr>
            <w:tcW w:w="2126"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&lt;45</w:t>
            </w:r>
          </w:p>
        </w:tc>
        <w:tc>
          <w:tcPr>
            <w:tcW w:w="1985" w:type="dxa"/>
            <w:vAlign w:val="center"/>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Fail</w:t>
            </w:r>
          </w:p>
        </w:tc>
        <w:tc>
          <w:tcPr>
            <w:tcW w:w="1452"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0</w:t>
            </w:r>
          </w:p>
        </w:tc>
        <w:tc>
          <w:tcPr>
            <w:tcW w:w="1383" w:type="dxa"/>
          </w:tcPr>
          <w:p w:rsidR="00D53579" w:rsidRPr="00315839" w:rsidRDefault="00D53579"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0</w:t>
            </w:r>
          </w:p>
        </w:tc>
      </w:tr>
      <w:tr w:rsidR="00D53579" w:rsidRPr="00315839" w:rsidTr="004F48DB">
        <w:tc>
          <w:tcPr>
            <w:tcW w:w="4678" w:type="dxa"/>
            <w:gridSpan w:val="3"/>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Total</w:t>
            </w:r>
          </w:p>
        </w:tc>
        <w:tc>
          <w:tcPr>
            <w:tcW w:w="1452" w:type="dxa"/>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34</w:t>
            </w:r>
          </w:p>
        </w:tc>
        <w:tc>
          <w:tcPr>
            <w:tcW w:w="1383" w:type="dxa"/>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100%</w:t>
            </w:r>
          </w:p>
        </w:tc>
      </w:tr>
      <w:tr w:rsidR="00D53579" w:rsidRPr="00315839" w:rsidTr="004F48DB">
        <w:tc>
          <w:tcPr>
            <w:tcW w:w="4678" w:type="dxa"/>
            <w:gridSpan w:val="3"/>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Minimum Score</w:t>
            </w:r>
          </w:p>
        </w:tc>
        <w:tc>
          <w:tcPr>
            <w:tcW w:w="1452" w:type="dxa"/>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52</w:t>
            </w:r>
          </w:p>
        </w:tc>
        <w:tc>
          <w:tcPr>
            <w:tcW w:w="1383" w:type="dxa"/>
          </w:tcPr>
          <w:p w:rsidR="00D53579" w:rsidRPr="00315839" w:rsidRDefault="00D53579" w:rsidP="00315839">
            <w:pPr>
              <w:spacing w:line="360" w:lineRule="auto"/>
              <w:rPr>
                <w:rFonts w:ascii="Times New Roman" w:hAnsi="Times New Roman" w:cs="Times New Roman"/>
                <w:b/>
                <w:sz w:val="24"/>
                <w:szCs w:val="24"/>
              </w:rPr>
            </w:pPr>
          </w:p>
        </w:tc>
      </w:tr>
      <w:tr w:rsidR="00D53579" w:rsidRPr="00315839" w:rsidTr="004F48DB">
        <w:tc>
          <w:tcPr>
            <w:tcW w:w="4678" w:type="dxa"/>
            <w:gridSpan w:val="3"/>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Maximum Score</w:t>
            </w:r>
          </w:p>
        </w:tc>
        <w:tc>
          <w:tcPr>
            <w:tcW w:w="1452" w:type="dxa"/>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92</w:t>
            </w:r>
          </w:p>
        </w:tc>
        <w:tc>
          <w:tcPr>
            <w:tcW w:w="1383" w:type="dxa"/>
          </w:tcPr>
          <w:p w:rsidR="00D53579" w:rsidRPr="00315839" w:rsidRDefault="00D53579" w:rsidP="00315839">
            <w:pPr>
              <w:spacing w:line="360" w:lineRule="auto"/>
              <w:rPr>
                <w:rFonts w:ascii="Times New Roman" w:hAnsi="Times New Roman" w:cs="Times New Roman"/>
                <w:b/>
                <w:sz w:val="24"/>
                <w:szCs w:val="24"/>
              </w:rPr>
            </w:pPr>
          </w:p>
        </w:tc>
      </w:tr>
      <w:tr w:rsidR="00D53579" w:rsidRPr="00315839" w:rsidTr="004F48DB">
        <w:tc>
          <w:tcPr>
            <w:tcW w:w="4678" w:type="dxa"/>
            <w:gridSpan w:val="3"/>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Mean</w:t>
            </w:r>
          </w:p>
        </w:tc>
        <w:tc>
          <w:tcPr>
            <w:tcW w:w="1452" w:type="dxa"/>
          </w:tcPr>
          <w:p w:rsidR="00D53579" w:rsidRPr="00315839" w:rsidRDefault="00D53579" w:rsidP="00315839">
            <w:pPr>
              <w:spacing w:line="360" w:lineRule="auto"/>
              <w:jc w:val="center"/>
              <w:rPr>
                <w:rFonts w:ascii="Times New Roman" w:hAnsi="Times New Roman" w:cs="Times New Roman"/>
                <w:b/>
                <w:sz w:val="24"/>
                <w:szCs w:val="24"/>
              </w:rPr>
            </w:pPr>
            <w:r w:rsidRPr="00315839">
              <w:rPr>
                <w:rFonts w:ascii="Times New Roman" w:hAnsi="Times New Roman" w:cs="Times New Roman"/>
                <w:b/>
                <w:sz w:val="24"/>
                <w:szCs w:val="24"/>
              </w:rPr>
              <w:t>73,65</w:t>
            </w:r>
          </w:p>
        </w:tc>
        <w:tc>
          <w:tcPr>
            <w:tcW w:w="1383" w:type="dxa"/>
          </w:tcPr>
          <w:p w:rsidR="00D53579" w:rsidRPr="00315839" w:rsidRDefault="00D53579" w:rsidP="00315839">
            <w:pPr>
              <w:spacing w:line="360" w:lineRule="auto"/>
              <w:rPr>
                <w:rFonts w:ascii="Times New Roman" w:hAnsi="Times New Roman" w:cs="Times New Roman"/>
                <w:b/>
                <w:sz w:val="24"/>
                <w:szCs w:val="24"/>
              </w:rPr>
            </w:pPr>
          </w:p>
        </w:tc>
      </w:tr>
    </w:tbl>
    <w:p w:rsidR="00D53579" w:rsidRPr="00315839" w:rsidRDefault="00D53579" w:rsidP="00315839">
      <w:pPr>
        <w:pStyle w:val="ListParagraph"/>
        <w:tabs>
          <w:tab w:val="left" w:pos="851"/>
        </w:tabs>
        <w:spacing w:line="360" w:lineRule="auto"/>
        <w:ind w:left="0"/>
        <w:jc w:val="both"/>
        <w:rPr>
          <w:rFonts w:ascii="Times New Roman" w:hAnsi="Times New Roman" w:cs="Times New Roman"/>
          <w:sz w:val="24"/>
          <w:szCs w:val="24"/>
          <w:lang w:val="en-US"/>
        </w:rPr>
      </w:pPr>
      <w:r w:rsidRPr="00315839">
        <w:rPr>
          <w:rFonts w:ascii="Times New Roman" w:hAnsi="Times New Roman" w:cs="Times New Roman"/>
          <w:sz w:val="24"/>
          <w:szCs w:val="24"/>
        </w:rPr>
        <w:tab/>
      </w:r>
    </w:p>
    <w:p w:rsidR="00D53579" w:rsidRPr="00315839" w:rsidRDefault="00D53579"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Based on the table above, the minimum score was 52 and the maximum score was 92 the average score or mean was 73,65 from 34 students in their pre-test there was 14 students (41,17%) who got very good, 13 students (38,23%) who got good score, 3 students (8,82%) who got average score, 4 students (11,76%) who got poor score, and no one students who got fail score.</w:t>
      </w:r>
    </w:p>
    <w:p w:rsidR="005A493E" w:rsidRDefault="005A493E" w:rsidP="00315839">
      <w:pPr>
        <w:pStyle w:val="ListParagraph"/>
        <w:spacing w:after="0" w:line="360" w:lineRule="auto"/>
        <w:ind w:left="426" w:firstLine="654"/>
        <w:jc w:val="center"/>
        <w:rPr>
          <w:rFonts w:ascii="Times New Roman" w:hAnsi="Times New Roman" w:cs="Times New Roman"/>
          <w:b/>
          <w:sz w:val="24"/>
          <w:szCs w:val="24"/>
          <w:lang w:val="en-US"/>
        </w:rPr>
      </w:pPr>
    </w:p>
    <w:p w:rsidR="00117447" w:rsidRDefault="00117447" w:rsidP="00315839">
      <w:pPr>
        <w:pStyle w:val="ListParagraph"/>
        <w:spacing w:after="0" w:line="360" w:lineRule="auto"/>
        <w:ind w:left="426" w:firstLine="654"/>
        <w:jc w:val="center"/>
        <w:rPr>
          <w:rFonts w:ascii="Times New Roman" w:hAnsi="Times New Roman" w:cs="Times New Roman"/>
          <w:b/>
          <w:sz w:val="24"/>
          <w:szCs w:val="24"/>
          <w:lang w:val="en-US"/>
        </w:rPr>
      </w:pPr>
    </w:p>
    <w:p w:rsidR="00117447" w:rsidRPr="00315839" w:rsidRDefault="00117447" w:rsidP="00315839">
      <w:pPr>
        <w:pStyle w:val="ListParagraph"/>
        <w:spacing w:after="0" w:line="360" w:lineRule="auto"/>
        <w:ind w:left="426" w:firstLine="654"/>
        <w:jc w:val="center"/>
        <w:rPr>
          <w:rFonts w:ascii="Times New Roman" w:hAnsi="Times New Roman" w:cs="Times New Roman"/>
          <w:b/>
          <w:sz w:val="24"/>
          <w:szCs w:val="24"/>
          <w:lang w:val="en-US"/>
        </w:rPr>
      </w:pPr>
    </w:p>
    <w:p w:rsidR="005A493E" w:rsidRPr="00315839" w:rsidRDefault="005A493E" w:rsidP="00315839">
      <w:pPr>
        <w:pStyle w:val="ListParagraph"/>
        <w:spacing w:after="0" w:line="360" w:lineRule="auto"/>
        <w:ind w:left="426" w:firstLine="654"/>
        <w:jc w:val="center"/>
        <w:rPr>
          <w:rFonts w:ascii="Times New Roman" w:hAnsi="Times New Roman" w:cs="Times New Roman"/>
          <w:b/>
          <w:sz w:val="24"/>
          <w:szCs w:val="24"/>
          <w:lang w:val="en-US"/>
        </w:rPr>
      </w:pPr>
    </w:p>
    <w:p w:rsidR="005A493E" w:rsidRPr="00315839" w:rsidRDefault="005A493E" w:rsidP="00117447">
      <w:pPr>
        <w:tabs>
          <w:tab w:val="left" w:pos="851"/>
        </w:tabs>
        <w:spacing w:line="360" w:lineRule="auto"/>
        <w:ind w:left="426" w:firstLine="567"/>
        <w:jc w:val="both"/>
        <w:rPr>
          <w:rFonts w:ascii="Times New Roman" w:hAnsi="Times New Roman" w:cs="Times New Roman"/>
          <w:b/>
          <w:sz w:val="24"/>
          <w:szCs w:val="24"/>
        </w:rPr>
      </w:pPr>
      <w:r w:rsidRPr="00315839">
        <w:rPr>
          <w:rFonts w:ascii="Times New Roman" w:hAnsi="Times New Roman" w:cs="Times New Roman"/>
          <w:sz w:val="24"/>
          <w:szCs w:val="24"/>
        </w:rPr>
        <w:lastRenderedPageBreak/>
        <w:t>Table score distribution pre-test and post-test of instrument test was described in table 3 below :</w:t>
      </w:r>
    </w:p>
    <w:p w:rsidR="005A493E" w:rsidRPr="00315839" w:rsidRDefault="005A493E" w:rsidP="00315839">
      <w:pPr>
        <w:pStyle w:val="ListParagraph"/>
        <w:spacing w:after="0" w:line="360" w:lineRule="auto"/>
        <w:ind w:left="0" w:firstLine="567"/>
        <w:jc w:val="center"/>
        <w:rPr>
          <w:rFonts w:ascii="Times New Roman" w:hAnsi="Times New Roman" w:cs="Times New Roman"/>
          <w:b/>
          <w:sz w:val="24"/>
          <w:szCs w:val="24"/>
          <w:lang w:val="en-US"/>
        </w:rPr>
      </w:pPr>
    </w:p>
    <w:p w:rsidR="005A493E" w:rsidRPr="00315839" w:rsidRDefault="005A493E" w:rsidP="00315839">
      <w:pPr>
        <w:pStyle w:val="ListParagraph"/>
        <w:spacing w:after="0" w:line="360" w:lineRule="auto"/>
        <w:ind w:left="426" w:firstLine="654"/>
        <w:jc w:val="center"/>
        <w:rPr>
          <w:rFonts w:ascii="Times New Roman" w:hAnsi="Times New Roman" w:cs="Times New Roman"/>
          <w:b/>
          <w:sz w:val="24"/>
          <w:szCs w:val="24"/>
        </w:rPr>
      </w:pPr>
      <w:r w:rsidRPr="00315839">
        <w:rPr>
          <w:rFonts w:ascii="Times New Roman" w:hAnsi="Times New Roman" w:cs="Times New Roman"/>
          <w:b/>
          <w:sz w:val="24"/>
          <w:szCs w:val="24"/>
        </w:rPr>
        <w:t>Score Distribution Pre-Test and Post-Test</w:t>
      </w:r>
    </w:p>
    <w:p w:rsidR="005A493E" w:rsidRPr="00315839" w:rsidRDefault="005A493E" w:rsidP="00315839">
      <w:pPr>
        <w:pStyle w:val="ListParagraph"/>
        <w:spacing w:after="0" w:line="360" w:lineRule="auto"/>
        <w:ind w:left="426" w:firstLine="654"/>
        <w:jc w:val="center"/>
        <w:rPr>
          <w:rFonts w:ascii="Times New Roman" w:hAnsi="Times New Roman" w:cs="Times New Roman"/>
          <w:b/>
          <w:sz w:val="24"/>
          <w:szCs w:val="24"/>
        </w:rPr>
      </w:pPr>
    </w:p>
    <w:tbl>
      <w:tblPr>
        <w:tblStyle w:val="TableGrid"/>
        <w:tblW w:w="7938" w:type="dxa"/>
        <w:tblInd w:w="250" w:type="dxa"/>
        <w:tblLayout w:type="fixed"/>
        <w:tblLook w:val="04A0"/>
      </w:tblPr>
      <w:tblGrid>
        <w:gridCol w:w="510"/>
        <w:gridCol w:w="1043"/>
        <w:gridCol w:w="1043"/>
        <w:gridCol w:w="1310"/>
        <w:gridCol w:w="1349"/>
        <w:gridCol w:w="1310"/>
        <w:gridCol w:w="1373"/>
      </w:tblGrid>
      <w:tr w:rsidR="005A493E" w:rsidRPr="00315839" w:rsidTr="004F48DB">
        <w:tc>
          <w:tcPr>
            <w:tcW w:w="510" w:type="dxa"/>
            <w:vMerge w:val="restart"/>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No</w:t>
            </w:r>
          </w:p>
        </w:tc>
        <w:tc>
          <w:tcPr>
            <w:tcW w:w="1043" w:type="dxa"/>
            <w:vMerge w:val="restart"/>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Score</w:t>
            </w:r>
          </w:p>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Interval</w:t>
            </w:r>
          </w:p>
        </w:tc>
        <w:tc>
          <w:tcPr>
            <w:tcW w:w="1043" w:type="dxa"/>
            <w:vMerge w:val="restart"/>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Criteria</w:t>
            </w:r>
          </w:p>
        </w:tc>
        <w:tc>
          <w:tcPr>
            <w:tcW w:w="2659" w:type="dxa"/>
            <w:gridSpan w:val="2"/>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Score Distributio</w:t>
            </w:r>
          </w:p>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Pre-Test</w:t>
            </w:r>
          </w:p>
        </w:tc>
        <w:tc>
          <w:tcPr>
            <w:tcW w:w="2683" w:type="dxa"/>
            <w:gridSpan w:val="2"/>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Score Distribution</w:t>
            </w:r>
          </w:p>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Post-Test</w:t>
            </w:r>
          </w:p>
        </w:tc>
      </w:tr>
      <w:tr w:rsidR="005A493E" w:rsidRPr="00315839" w:rsidTr="004F48DB">
        <w:tc>
          <w:tcPr>
            <w:tcW w:w="510" w:type="dxa"/>
            <w:vMerge/>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p>
        </w:tc>
        <w:tc>
          <w:tcPr>
            <w:tcW w:w="1043" w:type="dxa"/>
            <w:vMerge/>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p>
        </w:tc>
        <w:tc>
          <w:tcPr>
            <w:tcW w:w="1043" w:type="dxa"/>
            <w:vMerge/>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p>
        </w:tc>
        <w:tc>
          <w:tcPr>
            <w:tcW w:w="13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 xml:space="preserve">Frequency </w:t>
            </w:r>
          </w:p>
        </w:tc>
        <w:tc>
          <w:tcPr>
            <w:tcW w:w="1349" w:type="dxa"/>
          </w:tcPr>
          <w:p w:rsidR="005A493E" w:rsidRPr="00315839" w:rsidRDefault="005A493E" w:rsidP="00315839">
            <w:pPr>
              <w:pStyle w:val="ListParagraph"/>
              <w:spacing w:line="360" w:lineRule="auto"/>
              <w:ind w:left="0"/>
              <w:rPr>
                <w:rFonts w:ascii="Times New Roman" w:hAnsi="Times New Roman" w:cs="Times New Roman"/>
                <w:b/>
                <w:sz w:val="24"/>
                <w:szCs w:val="24"/>
              </w:rPr>
            </w:pPr>
            <w:r w:rsidRPr="00315839">
              <w:rPr>
                <w:rFonts w:ascii="Times New Roman" w:hAnsi="Times New Roman" w:cs="Times New Roman"/>
                <w:b/>
                <w:sz w:val="24"/>
                <w:szCs w:val="24"/>
              </w:rPr>
              <w:t xml:space="preserve">Percentage </w:t>
            </w:r>
          </w:p>
        </w:tc>
        <w:tc>
          <w:tcPr>
            <w:tcW w:w="13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 xml:space="preserve">Frequency </w:t>
            </w:r>
          </w:p>
        </w:tc>
        <w:tc>
          <w:tcPr>
            <w:tcW w:w="1373"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 xml:space="preserve">Percentage </w:t>
            </w:r>
          </w:p>
        </w:tc>
      </w:tr>
      <w:tr w:rsidR="005A493E" w:rsidRPr="00315839" w:rsidTr="004F48DB">
        <w:tc>
          <w:tcPr>
            <w:tcW w:w="5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1</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&gt;80</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Very  Good</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w:t>
            </w:r>
          </w:p>
        </w:tc>
        <w:tc>
          <w:tcPr>
            <w:tcW w:w="1349"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14</w:t>
            </w:r>
          </w:p>
        </w:tc>
        <w:tc>
          <w:tcPr>
            <w:tcW w:w="1373"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41,17%</w:t>
            </w:r>
          </w:p>
        </w:tc>
      </w:tr>
      <w:tr w:rsidR="005A493E" w:rsidRPr="00315839" w:rsidTr="004F48DB">
        <w:tc>
          <w:tcPr>
            <w:tcW w:w="5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2</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66 – 79</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Good</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8</w:t>
            </w:r>
          </w:p>
        </w:tc>
        <w:tc>
          <w:tcPr>
            <w:tcW w:w="1349"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23,52%</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13</w:t>
            </w:r>
          </w:p>
        </w:tc>
        <w:tc>
          <w:tcPr>
            <w:tcW w:w="1373"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38,23%</w:t>
            </w:r>
          </w:p>
        </w:tc>
      </w:tr>
      <w:tr w:rsidR="005A493E" w:rsidRPr="00315839" w:rsidTr="004F48DB">
        <w:tc>
          <w:tcPr>
            <w:tcW w:w="5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3</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56 – 65</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Average</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10</w:t>
            </w:r>
          </w:p>
        </w:tc>
        <w:tc>
          <w:tcPr>
            <w:tcW w:w="1349"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29,41%</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3</w:t>
            </w:r>
          </w:p>
        </w:tc>
        <w:tc>
          <w:tcPr>
            <w:tcW w:w="1373"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8,82%</w:t>
            </w:r>
          </w:p>
        </w:tc>
      </w:tr>
      <w:tr w:rsidR="005A493E" w:rsidRPr="00315839" w:rsidTr="004F48DB">
        <w:tc>
          <w:tcPr>
            <w:tcW w:w="5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4</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46 – 56</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Poor</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14</w:t>
            </w:r>
          </w:p>
        </w:tc>
        <w:tc>
          <w:tcPr>
            <w:tcW w:w="1349"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41,17%</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4</w:t>
            </w:r>
          </w:p>
        </w:tc>
        <w:tc>
          <w:tcPr>
            <w:tcW w:w="1373"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11,76%</w:t>
            </w:r>
          </w:p>
        </w:tc>
      </w:tr>
      <w:tr w:rsidR="005A493E" w:rsidRPr="00315839" w:rsidTr="004F48DB">
        <w:tc>
          <w:tcPr>
            <w:tcW w:w="5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5</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&lt;45</w:t>
            </w:r>
          </w:p>
        </w:tc>
        <w:tc>
          <w:tcPr>
            <w:tcW w:w="1043" w:type="dxa"/>
            <w:vAlign w:val="center"/>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Fail</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1</w:t>
            </w:r>
          </w:p>
        </w:tc>
        <w:tc>
          <w:tcPr>
            <w:tcW w:w="1349"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2,94%</w:t>
            </w:r>
          </w:p>
        </w:tc>
        <w:tc>
          <w:tcPr>
            <w:tcW w:w="1310"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0</w:t>
            </w:r>
          </w:p>
        </w:tc>
        <w:tc>
          <w:tcPr>
            <w:tcW w:w="1373" w:type="dxa"/>
          </w:tcPr>
          <w:p w:rsidR="005A493E" w:rsidRPr="00315839" w:rsidRDefault="005A493E" w:rsidP="00315839">
            <w:pPr>
              <w:spacing w:line="360" w:lineRule="auto"/>
              <w:jc w:val="center"/>
              <w:rPr>
                <w:rFonts w:ascii="Times New Roman" w:hAnsi="Times New Roman" w:cs="Times New Roman"/>
                <w:sz w:val="24"/>
                <w:szCs w:val="24"/>
              </w:rPr>
            </w:pPr>
            <w:r w:rsidRPr="00315839">
              <w:rPr>
                <w:rFonts w:ascii="Times New Roman" w:hAnsi="Times New Roman" w:cs="Times New Roman"/>
                <w:sz w:val="24"/>
                <w:szCs w:val="24"/>
              </w:rPr>
              <w:t>0</w:t>
            </w:r>
          </w:p>
        </w:tc>
      </w:tr>
      <w:tr w:rsidR="005A493E" w:rsidRPr="00315839" w:rsidTr="004F48DB">
        <w:tc>
          <w:tcPr>
            <w:tcW w:w="2596" w:type="dxa"/>
            <w:gridSpan w:val="3"/>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 xml:space="preserve">Total </w:t>
            </w:r>
          </w:p>
        </w:tc>
        <w:tc>
          <w:tcPr>
            <w:tcW w:w="13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34</w:t>
            </w:r>
          </w:p>
        </w:tc>
        <w:tc>
          <w:tcPr>
            <w:tcW w:w="1349"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100%</w:t>
            </w:r>
          </w:p>
        </w:tc>
        <w:tc>
          <w:tcPr>
            <w:tcW w:w="1310"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34</w:t>
            </w:r>
          </w:p>
        </w:tc>
        <w:tc>
          <w:tcPr>
            <w:tcW w:w="1373" w:type="dxa"/>
          </w:tcPr>
          <w:p w:rsidR="005A493E" w:rsidRPr="00315839" w:rsidRDefault="005A493E" w:rsidP="00315839">
            <w:pPr>
              <w:pStyle w:val="ListParagraph"/>
              <w:spacing w:line="360" w:lineRule="auto"/>
              <w:ind w:left="0"/>
              <w:jc w:val="center"/>
              <w:rPr>
                <w:rFonts w:ascii="Times New Roman" w:hAnsi="Times New Roman" w:cs="Times New Roman"/>
                <w:b/>
                <w:sz w:val="24"/>
                <w:szCs w:val="24"/>
              </w:rPr>
            </w:pPr>
            <w:r w:rsidRPr="00315839">
              <w:rPr>
                <w:rFonts w:ascii="Times New Roman" w:hAnsi="Times New Roman" w:cs="Times New Roman"/>
                <w:b/>
                <w:sz w:val="24"/>
                <w:szCs w:val="24"/>
              </w:rPr>
              <w:t>100%</w:t>
            </w:r>
          </w:p>
        </w:tc>
      </w:tr>
    </w:tbl>
    <w:p w:rsidR="00E54C9E" w:rsidRPr="00315839" w:rsidRDefault="00E54C9E" w:rsidP="00315839">
      <w:pPr>
        <w:tabs>
          <w:tab w:val="left" w:pos="851"/>
        </w:tabs>
        <w:spacing w:line="360" w:lineRule="auto"/>
        <w:ind w:firstLine="567"/>
        <w:jc w:val="both"/>
        <w:rPr>
          <w:rFonts w:ascii="Times New Roman" w:hAnsi="Times New Roman" w:cs="Times New Roman"/>
          <w:sz w:val="24"/>
          <w:szCs w:val="24"/>
        </w:rPr>
      </w:pPr>
    </w:p>
    <w:p w:rsidR="005A493E" w:rsidRPr="00315839" w:rsidRDefault="005A493E"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Based on the table 3 from 34 in their pre-test there was 1 students (2,94%) who got very good, 8 students (23,52%) who got good score, 10 students (29,41%) who got average score,14 students (41,17%) who got poor score, and 1 students (2,94%) who got fail score.</w:t>
      </w:r>
    </w:p>
    <w:p w:rsidR="005A493E" w:rsidRPr="00315839" w:rsidRDefault="005A493E"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ab/>
        <w:t>And in their post-test there was 14 students (41,17%) who got very good, 13 students (38,23%) who got good score, 3 students (8,82%) who got average score, 4 students (11,76%) who got poor score, and no one students who got fail score.</w:t>
      </w:r>
    </w:p>
    <w:p w:rsidR="00E54C9E" w:rsidRPr="00117447" w:rsidRDefault="00E54C9E" w:rsidP="00117447">
      <w:pPr>
        <w:pStyle w:val="ListParagraph"/>
        <w:tabs>
          <w:tab w:val="left" w:pos="851"/>
        </w:tabs>
        <w:spacing w:line="360" w:lineRule="auto"/>
        <w:ind w:left="851"/>
        <w:jc w:val="both"/>
        <w:rPr>
          <w:rFonts w:ascii="Times New Roman" w:hAnsi="Times New Roman" w:cs="Times New Roman"/>
          <w:b/>
          <w:sz w:val="24"/>
          <w:szCs w:val="24"/>
        </w:rPr>
      </w:pPr>
      <w:r w:rsidRPr="00117447">
        <w:rPr>
          <w:rFonts w:ascii="Times New Roman" w:hAnsi="Times New Roman" w:cs="Times New Roman"/>
          <w:b/>
          <w:sz w:val="24"/>
          <w:szCs w:val="24"/>
        </w:rPr>
        <w:t>Paired Sample t-test</w:t>
      </w:r>
    </w:p>
    <w:p w:rsidR="00E54C9E" w:rsidRPr="00315839" w:rsidRDefault="00E54C9E" w:rsidP="00117447">
      <w:pPr>
        <w:tabs>
          <w:tab w:val="left" w:pos="851"/>
        </w:tabs>
        <w:spacing w:line="360" w:lineRule="auto"/>
        <w:ind w:left="426" w:firstLine="283"/>
        <w:jc w:val="both"/>
        <w:rPr>
          <w:rFonts w:ascii="Times New Roman" w:eastAsia="Calibri" w:hAnsi="Times New Roman" w:cs="Times New Roman"/>
          <w:sz w:val="24"/>
          <w:szCs w:val="24"/>
        </w:rPr>
      </w:pPr>
      <w:r w:rsidRPr="00315839">
        <w:rPr>
          <w:rFonts w:ascii="Times New Roman" w:hAnsi="Times New Roman" w:cs="Times New Roman"/>
          <w:b/>
          <w:sz w:val="24"/>
          <w:szCs w:val="24"/>
        </w:rPr>
        <w:tab/>
      </w:r>
      <w:r w:rsidRPr="00315839">
        <w:rPr>
          <w:rFonts w:ascii="Times New Roman" w:hAnsi="Times New Roman" w:cs="Times New Roman"/>
          <w:sz w:val="24"/>
          <w:szCs w:val="24"/>
        </w:rPr>
        <w:t>To fou</w:t>
      </w:r>
      <w:r w:rsidRPr="00315839">
        <w:rPr>
          <w:rFonts w:ascii="Times New Roman" w:eastAsia="Calibri" w:hAnsi="Times New Roman" w:cs="Times New Roman"/>
          <w:sz w:val="24"/>
          <w:szCs w:val="24"/>
        </w:rPr>
        <w:t xml:space="preserve">nd whether or not there was significance difference in reading comprehension before and after the treatment, the writer calculated the result </w:t>
      </w:r>
      <w:r w:rsidRPr="00315839">
        <w:rPr>
          <w:rFonts w:ascii="Times New Roman" w:eastAsia="Calibri" w:hAnsi="Times New Roman" w:cs="Times New Roman"/>
          <w:sz w:val="24"/>
          <w:szCs w:val="24"/>
        </w:rPr>
        <w:lastRenderedPageBreak/>
        <w:t>of pre-test and post-test by using Paired Sample t-test, the result was as follow :</w:t>
      </w:r>
    </w:p>
    <w:tbl>
      <w:tblPr>
        <w:tblpPr w:leftFromText="180" w:rightFromText="180" w:vertAnchor="text" w:horzAnchor="margin" w:tblpY="42"/>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94"/>
        <w:gridCol w:w="1245"/>
        <w:gridCol w:w="652"/>
        <w:gridCol w:w="918"/>
        <w:gridCol w:w="948"/>
        <w:gridCol w:w="948"/>
        <w:gridCol w:w="949"/>
        <w:gridCol w:w="651"/>
        <w:gridCol w:w="651"/>
        <w:gridCol w:w="1475"/>
      </w:tblGrid>
      <w:tr w:rsidR="00E54C9E" w:rsidRPr="00315839" w:rsidTr="00E54C9E">
        <w:trPr>
          <w:cantSplit/>
          <w:trHeight w:val="223"/>
        </w:trPr>
        <w:tc>
          <w:tcPr>
            <w:tcW w:w="8931" w:type="dxa"/>
            <w:gridSpan w:val="10"/>
            <w:tcBorders>
              <w:top w:val="nil"/>
              <w:left w:val="nil"/>
              <w:bottom w:val="nil"/>
              <w:right w:val="nil"/>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b/>
                <w:bCs/>
                <w:color w:val="000000"/>
                <w:sz w:val="24"/>
                <w:szCs w:val="24"/>
              </w:rPr>
              <w:t>Paired Samples Test</w:t>
            </w:r>
          </w:p>
        </w:tc>
      </w:tr>
      <w:tr w:rsidR="00E54C9E" w:rsidRPr="00315839" w:rsidTr="00E54C9E">
        <w:trPr>
          <w:cantSplit/>
          <w:trHeight w:val="223"/>
        </w:trPr>
        <w:tc>
          <w:tcPr>
            <w:tcW w:w="1739" w:type="dxa"/>
            <w:gridSpan w:val="2"/>
            <w:vMerge w:val="restart"/>
            <w:tcBorders>
              <w:top w:val="single" w:sz="16" w:space="0" w:color="000000"/>
              <w:left w:val="single" w:sz="16" w:space="0" w:color="000000"/>
              <w:bottom w:val="nil"/>
              <w:right w:val="nil"/>
            </w:tcBorders>
            <w:shd w:val="clear" w:color="auto" w:fill="FFFFFF"/>
          </w:tcPr>
          <w:p w:rsidR="00E54C9E" w:rsidRPr="00315839" w:rsidRDefault="00E54C9E" w:rsidP="0031583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4415" w:type="dxa"/>
            <w:gridSpan w:val="5"/>
            <w:tcBorders>
              <w:top w:val="single" w:sz="16" w:space="0" w:color="000000"/>
              <w:left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Paired Differences</w:t>
            </w:r>
          </w:p>
        </w:tc>
        <w:tc>
          <w:tcPr>
            <w:tcW w:w="651" w:type="dxa"/>
            <w:vMerge w:val="restart"/>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t</w:t>
            </w:r>
          </w:p>
        </w:tc>
        <w:tc>
          <w:tcPr>
            <w:tcW w:w="651" w:type="dxa"/>
            <w:vMerge w:val="restart"/>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Df</w:t>
            </w:r>
          </w:p>
        </w:tc>
        <w:tc>
          <w:tcPr>
            <w:tcW w:w="1475" w:type="dxa"/>
            <w:vMerge w:val="restart"/>
            <w:tcBorders>
              <w:top w:val="single" w:sz="16" w:space="0" w:color="000000"/>
              <w:right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Sig. (2-tailed)</w:t>
            </w:r>
          </w:p>
        </w:tc>
      </w:tr>
      <w:tr w:rsidR="00E54C9E" w:rsidRPr="00315839" w:rsidTr="00E54C9E">
        <w:trPr>
          <w:cantSplit/>
          <w:trHeight w:val="102"/>
        </w:trPr>
        <w:tc>
          <w:tcPr>
            <w:tcW w:w="1739" w:type="dxa"/>
            <w:gridSpan w:val="2"/>
            <w:vMerge/>
            <w:tcBorders>
              <w:top w:val="single" w:sz="16" w:space="0" w:color="000000"/>
              <w:left w:val="single" w:sz="16" w:space="0" w:color="000000"/>
              <w:bottom w:val="nil"/>
              <w:right w:val="nil"/>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652" w:type="dxa"/>
            <w:vMerge w:val="restart"/>
            <w:tcBorders>
              <w:left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Mean</w:t>
            </w:r>
          </w:p>
        </w:tc>
        <w:tc>
          <w:tcPr>
            <w:tcW w:w="918" w:type="dxa"/>
            <w:vMerge w:val="restart"/>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Std. Deviation</w:t>
            </w:r>
          </w:p>
        </w:tc>
        <w:tc>
          <w:tcPr>
            <w:tcW w:w="948" w:type="dxa"/>
            <w:vMerge w:val="restart"/>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Std. Error Mean</w:t>
            </w:r>
          </w:p>
        </w:tc>
        <w:tc>
          <w:tcPr>
            <w:tcW w:w="1897" w:type="dxa"/>
            <w:gridSpan w:val="2"/>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95% Confidence Interval of the Difference</w:t>
            </w:r>
          </w:p>
        </w:tc>
        <w:tc>
          <w:tcPr>
            <w:tcW w:w="651" w:type="dxa"/>
            <w:vMerge/>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651" w:type="dxa"/>
            <w:vMerge/>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1475" w:type="dxa"/>
            <w:vMerge/>
            <w:tcBorders>
              <w:top w:val="single" w:sz="16" w:space="0" w:color="000000"/>
              <w:right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r>
      <w:tr w:rsidR="00E54C9E" w:rsidRPr="00315839" w:rsidTr="00E54C9E">
        <w:trPr>
          <w:cantSplit/>
          <w:trHeight w:val="102"/>
        </w:trPr>
        <w:tc>
          <w:tcPr>
            <w:tcW w:w="1739" w:type="dxa"/>
            <w:gridSpan w:val="2"/>
            <w:vMerge/>
            <w:tcBorders>
              <w:top w:val="single" w:sz="16" w:space="0" w:color="000000"/>
              <w:left w:val="single" w:sz="16" w:space="0" w:color="000000"/>
              <w:bottom w:val="nil"/>
              <w:right w:val="nil"/>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652" w:type="dxa"/>
            <w:vMerge/>
            <w:tcBorders>
              <w:left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918" w:type="dxa"/>
            <w:vMerge/>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948" w:type="dxa"/>
            <w:vMerge/>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948" w:type="dxa"/>
            <w:tcBorders>
              <w:bottom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Lower</w:t>
            </w:r>
          </w:p>
        </w:tc>
        <w:tc>
          <w:tcPr>
            <w:tcW w:w="949" w:type="dxa"/>
            <w:tcBorders>
              <w:bottom w:val="single" w:sz="16" w:space="0" w:color="000000"/>
            </w:tcBorders>
            <w:shd w:val="clear" w:color="auto" w:fill="FFFFFF"/>
          </w:tcPr>
          <w:p w:rsidR="00E54C9E" w:rsidRPr="00315839" w:rsidRDefault="00E54C9E" w:rsidP="0031583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15839">
              <w:rPr>
                <w:rFonts w:ascii="Times New Roman" w:hAnsi="Times New Roman" w:cs="Times New Roman"/>
                <w:color w:val="000000"/>
                <w:sz w:val="24"/>
                <w:szCs w:val="24"/>
              </w:rPr>
              <w:t>Upper</w:t>
            </w:r>
          </w:p>
        </w:tc>
        <w:tc>
          <w:tcPr>
            <w:tcW w:w="651" w:type="dxa"/>
            <w:vMerge/>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651" w:type="dxa"/>
            <w:vMerge/>
            <w:tcBorders>
              <w:top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c>
          <w:tcPr>
            <w:tcW w:w="1475" w:type="dxa"/>
            <w:vMerge/>
            <w:tcBorders>
              <w:top w:val="single" w:sz="16" w:space="0" w:color="000000"/>
              <w:right w:val="single" w:sz="16" w:space="0" w:color="000000"/>
            </w:tcBorders>
            <w:shd w:val="clear" w:color="auto" w:fill="FFFFFF"/>
          </w:tcPr>
          <w:p w:rsidR="00E54C9E" w:rsidRPr="00315839" w:rsidRDefault="00E54C9E" w:rsidP="00315839">
            <w:pPr>
              <w:autoSpaceDE w:val="0"/>
              <w:autoSpaceDN w:val="0"/>
              <w:adjustRightInd w:val="0"/>
              <w:spacing w:after="0" w:line="360" w:lineRule="auto"/>
              <w:rPr>
                <w:rFonts w:ascii="Times New Roman" w:hAnsi="Times New Roman" w:cs="Times New Roman"/>
                <w:color w:val="000000"/>
                <w:sz w:val="24"/>
                <w:szCs w:val="24"/>
              </w:rPr>
            </w:pPr>
          </w:p>
        </w:tc>
      </w:tr>
      <w:tr w:rsidR="00E54C9E" w:rsidRPr="00315839" w:rsidTr="00E54C9E">
        <w:trPr>
          <w:cantSplit/>
          <w:trHeight w:val="343"/>
        </w:trPr>
        <w:tc>
          <w:tcPr>
            <w:tcW w:w="494" w:type="dxa"/>
            <w:tcBorders>
              <w:top w:val="single" w:sz="16" w:space="0" w:color="000000"/>
              <w:left w:val="single" w:sz="16" w:space="0" w:color="000000"/>
              <w:bottom w:val="single" w:sz="16" w:space="0" w:color="000000"/>
              <w:right w:val="nil"/>
            </w:tcBorders>
            <w:shd w:val="clear" w:color="auto" w:fill="FFFFFF"/>
            <w:vAlign w:val="center"/>
          </w:tcPr>
          <w:p w:rsidR="00E54C9E" w:rsidRPr="00315839" w:rsidRDefault="00E54C9E" w:rsidP="00315839">
            <w:pPr>
              <w:autoSpaceDE w:val="0"/>
              <w:autoSpaceDN w:val="0"/>
              <w:adjustRightInd w:val="0"/>
              <w:spacing w:after="0" w:line="360" w:lineRule="auto"/>
              <w:ind w:left="60" w:right="60"/>
              <w:rPr>
                <w:rFonts w:ascii="Times New Roman" w:hAnsi="Times New Roman" w:cs="Times New Roman"/>
                <w:color w:val="000000"/>
                <w:sz w:val="24"/>
                <w:szCs w:val="24"/>
              </w:rPr>
            </w:pPr>
            <w:r w:rsidRPr="00315839">
              <w:rPr>
                <w:rFonts w:ascii="Times New Roman" w:hAnsi="Times New Roman" w:cs="Times New Roman"/>
                <w:color w:val="000000"/>
                <w:sz w:val="24"/>
                <w:szCs w:val="24"/>
              </w:rPr>
              <w:t>Pair 1</w:t>
            </w:r>
          </w:p>
        </w:tc>
        <w:tc>
          <w:tcPr>
            <w:tcW w:w="1245" w:type="dxa"/>
            <w:tcBorders>
              <w:top w:val="single" w:sz="16" w:space="0" w:color="000000"/>
              <w:left w:val="nil"/>
              <w:bottom w:val="single" w:sz="16" w:space="0" w:color="000000"/>
              <w:right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rPr>
                <w:rFonts w:ascii="Times New Roman" w:hAnsi="Times New Roman" w:cs="Times New Roman"/>
                <w:color w:val="000000"/>
                <w:sz w:val="24"/>
                <w:szCs w:val="24"/>
              </w:rPr>
            </w:pPr>
            <w:r w:rsidRPr="00315839">
              <w:rPr>
                <w:rFonts w:ascii="Times New Roman" w:hAnsi="Times New Roman" w:cs="Times New Roman"/>
                <w:color w:val="000000"/>
                <w:sz w:val="24"/>
                <w:szCs w:val="24"/>
              </w:rPr>
              <w:t>Post-test – Pre-test</w:t>
            </w:r>
          </w:p>
        </w:tc>
        <w:tc>
          <w:tcPr>
            <w:tcW w:w="652" w:type="dxa"/>
            <w:tcBorders>
              <w:top w:val="single" w:sz="16" w:space="0" w:color="000000"/>
              <w:left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13.176</w:t>
            </w:r>
          </w:p>
        </w:tc>
        <w:tc>
          <w:tcPr>
            <w:tcW w:w="918"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8.726</w:t>
            </w:r>
          </w:p>
        </w:tc>
        <w:tc>
          <w:tcPr>
            <w:tcW w:w="948"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1.497</w:t>
            </w:r>
          </w:p>
        </w:tc>
        <w:tc>
          <w:tcPr>
            <w:tcW w:w="948"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10.132</w:t>
            </w:r>
          </w:p>
        </w:tc>
        <w:tc>
          <w:tcPr>
            <w:tcW w:w="949"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16.221</w:t>
            </w:r>
          </w:p>
        </w:tc>
        <w:tc>
          <w:tcPr>
            <w:tcW w:w="651"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8.804</w:t>
            </w:r>
          </w:p>
        </w:tc>
        <w:tc>
          <w:tcPr>
            <w:tcW w:w="651" w:type="dxa"/>
            <w:tcBorders>
              <w:top w:val="single" w:sz="16" w:space="0" w:color="000000"/>
              <w:bottom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33</w:t>
            </w:r>
          </w:p>
        </w:tc>
        <w:tc>
          <w:tcPr>
            <w:tcW w:w="1475" w:type="dxa"/>
            <w:tcBorders>
              <w:top w:val="single" w:sz="16" w:space="0" w:color="000000"/>
              <w:bottom w:val="single" w:sz="16" w:space="0" w:color="000000"/>
              <w:right w:val="single" w:sz="16" w:space="0" w:color="000000"/>
            </w:tcBorders>
            <w:shd w:val="clear" w:color="auto" w:fill="FFFFFF"/>
            <w:vAlign w:val="center"/>
          </w:tcPr>
          <w:p w:rsidR="00E54C9E" w:rsidRPr="00315839" w:rsidRDefault="00E54C9E" w:rsidP="0031583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15839">
              <w:rPr>
                <w:rFonts w:ascii="Times New Roman" w:hAnsi="Times New Roman" w:cs="Times New Roman"/>
                <w:color w:val="000000"/>
                <w:sz w:val="24"/>
                <w:szCs w:val="24"/>
              </w:rPr>
              <w:t>.000</w:t>
            </w:r>
          </w:p>
        </w:tc>
      </w:tr>
    </w:tbl>
    <w:p w:rsidR="00E54C9E" w:rsidRPr="00315839" w:rsidRDefault="00E54C9E" w:rsidP="00315839">
      <w:pPr>
        <w:tabs>
          <w:tab w:val="left" w:pos="851"/>
        </w:tabs>
        <w:spacing w:line="360" w:lineRule="auto"/>
        <w:jc w:val="both"/>
        <w:rPr>
          <w:rFonts w:ascii="Times New Roman" w:hAnsi="Times New Roman" w:cs="Times New Roman"/>
          <w:sz w:val="24"/>
          <w:szCs w:val="24"/>
        </w:rPr>
      </w:pPr>
    </w:p>
    <w:p w:rsidR="00E54C9E" w:rsidRPr="00315839" w:rsidRDefault="00E54C9E" w:rsidP="00117447">
      <w:pPr>
        <w:tabs>
          <w:tab w:val="left" w:pos="851"/>
        </w:tabs>
        <w:spacing w:line="360" w:lineRule="auto"/>
        <w:ind w:left="426" w:firstLine="283"/>
        <w:jc w:val="both"/>
        <w:rPr>
          <w:rFonts w:ascii="Times New Roman" w:eastAsia="Calibri" w:hAnsi="Times New Roman" w:cs="Times New Roman"/>
          <w:sz w:val="24"/>
          <w:szCs w:val="24"/>
        </w:rPr>
      </w:pPr>
      <w:r w:rsidRPr="00315839">
        <w:rPr>
          <w:rFonts w:ascii="Times New Roman" w:eastAsia="Calibri" w:hAnsi="Times New Roman" w:cs="Times New Roman"/>
          <w:sz w:val="24"/>
          <w:szCs w:val="24"/>
        </w:rPr>
        <w:t>Based on the table</w:t>
      </w:r>
      <w:r w:rsidRPr="00315839">
        <w:rPr>
          <w:rFonts w:ascii="Times New Roman" w:hAnsi="Times New Roman" w:cs="Times New Roman"/>
          <w:sz w:val="24"/>
          <w:szCs w:val="24"/>
        </w:rPr>
        <w:t xml:space="preserve"> </w:t>
      </w:r>
      <w:r w:rsidR="005A493E" w:rsidRPr="00315839">
        <w:rPr>
          <w:rFonts w:ascii="Times New Roman" w:hAnsi="Times New Roman" w:cs="Times New Roman"/>
          <w:sz w:val="24"/>
          <w:szCs w:val="24"/>
        </w:rPr>
        <w:t>4</w:t>
      </w:r>
      <w:r w:rsidRPr="00315839">
        <w:rPr>
          <w:rFonts w:ascii="Times New Roman" w:hAnsi="Times New Roman" w:cs="Times New Roman"/>
          <w:sz w:val="24"/>
          <w:szCs w:val="24"/>
        </w:rPr>
        <w:t xml:space="preserve"> above</w:t>
      </w:r>
      <w:r w:rsidRPr="00315839">
        <w:rPr>
          <w:rFonts w:ascii="Times New Roman" w:eastAsia="Calibri" w:hAnsi="Times New Roman" w:cs="Times New Roman"/>
          <w:sz w:val="24"/>
          <w:szCs w:val="24"/>
        </w:rPr>
        <w:t>, the mean score of pre</w:t>
      </w:r>
      <w:r w:rsidRPr="00315839">
        <w:rPr>
          <w:rFonts w:ascii="Times New Roman" w:hAnsi="Times New Roman" w:cs="Times New Roman"/>
          <w:sz w:val="24"/>
          <w:szCs w:val="24"/>
        </w:rPr>
        <w:t>-</w:t>
      </w:r>
      <w:r w:rsidRPr="00315839">
        <w:rPr>
          <w:rFonts w:ascii="Times New Roman" w:eastAsia="Calibri" w:hAnsi="Times New Roman" w:cs="Times New Roman"/>
          <w:sz w:val="24"/>
          <w:szCs w:val="24"/>
        </w:rPr>
        <w:t>test and post</w:t>
      </w:r>
      <w:r w:rsidRPr="00315839">
        <w:rPr>
          <w:rFonts w:ascii="Times New Roman" w:hAnsi="Times New Roman" w:cs="Times New Roman"/>
          <w:sz w:val="24"/>
          <w:szCs w:val="24"/>
        </w:rPr>
        <w:t>-</w:t>
      </w:r>
      <w:r w:rsidRPr="00315839">
        <w:rPr>
          <w:rFonts w:ascii="Times New Roman" w:eastAsia="Calibri" w:hAnsi="Times New Roman" w:cs="Times New Roman"/>
          <w:sz w:val="24"/>
          <w:szCs w:val="24"/>
        </w:rPr>
        <w:t xml:space="preserve">test was  </w:t>
      </w:r>
      <w:r w:rsidRPr="00315839">
        <w:rPr>
          <w:rFonts w:ascii="Times New Roman" w:hAnsi="Times New Roman" w:cs="Times New Roman"/>
          <w:sz w:val="24"/>
          <w:szCs w:val="24"/>
        </w:rPr>
        <w:t>13.176</w:t>
      </w:r>
      <w:r w:rsidRPr="00315839">
        <w:rPr>
          <w:rFonts w:ascii="Times New Roman" w:eastAsia="Calibri" w:hAnsi="Times New Roman" w:cs="Times New Roman"/>
          <w:sz w:val="24"/>
          <w:szCs w:val="24"/>
        </w:rPr>
        <w:t>. The value of t</w:t>
      </w:r>
      <w:r w:rsidRPr="00315839">
        <w:rPr>
          <w:rFonts w:ascii="Times New Roman" w:eastAsia="Calibri" w:hAnsi="Times New Roman" w:cs="Times New Roman"/>
          <w:sz w:val="24"/>
          <w:szCs w:val="24"/>
          <w:vertAlign w:val="subscript"/>
        </w:rPr>
        <w:t xml:space="preserve">obtained </w:t>
      </w:r>
      <w:r w:rsidRPr="00315839">
        <w:rPr>
          <w:rFonts w:ascii="Times New Roman" w:hAnsi="Times New Roman" w:cs="Times New Roman"/>
          <w:sz w:val="24"/>
          <w:szCs w:val="24"/>
        </w:rPr>
        <w:t xml:space="preserve"> </w:t>
      </w:r>
      <w:r w:rsidRPr="00315839">
        <w:rPr>
          <w:rFonts w:ascii="Times New Roman" w:eastAsia="Calibri" w:hAnsi="Times New Roman" w:cs="Times New Roman"/>
          <w:sz w:val="24"/>
          <w:szCs w:val="24"/>
        </w:rPr>
        <w:t xml:space="preserve">was </w:t>
      </w:r>
      <w:r w:rsidRPr="00315839">
        <w:rPr>
          <w:rFonts w:ascii="Times New Roman" w:hAnsi="Times New Roman" w:cs="Times New Roman"/>
          <w:sz w:val="24"/>
          <w:szCs w:val="24"/>
        </w:rPr>
        <w:t>8.804</w:t>
      </w:r>
      <w:r w:rsidRPr="00315839">
        <w:rPr>
          <w:rFonts w:ascii="Times New Roman" w:eastAsia="Calibri" w:hAnsi="Times New Roman" w:cs="Times New Roman"/>
          <w:sz w:val="24"/>
          <w:szCs w:val="24"/>
        </w:rPr>
        <w:t>, more than the value of t</w:t>
      </w:r>
      <w:r w:rsidRPr="00315839">
        <w:rPr>
          <w:rFonts w:ascii="Times New Roman" w:eastAsia="Calibri" w:hAnsi="Times New Roman" w:cs="Times New Roman"/>
          <w:sz w:val="24"/>
          <w:szCs w:val="24"/>
          <w:vertAlign w:val="subscript"/>
        </w:rPr>
        <w:t xml:space="preserve">table </w:t>
      </w:r>
      <w:r w:rsidRPr="00315839">
        <w:rPr>
          <w:rFonts w:ascii="Times New Roman" w:hAnsi="Times New Roman" w:cs="Times New Roman"/>
          <w:sz w:val="24"/>
          <w:szCs w:val="24"/>
        </w:rPr>
        <w:t>was 1.6</w:t>
      </w:r>
      <w:r w:rsidRPr="00315839">
        <w:rPr>
          <w:rFonts w:ascii="Times New Roman" w:eastAsia="Calibri" w:hAnsi="Times New Roman" w:cs="Times New Roman"/>
          <w:sz w:val="24"/>
          <w:szCs w:val="24"/>
        </w:rPr>
        <w:t xml:space="preserve">99 with df = </w:t>
      </w:r>
      <w:r w:rsidRPr="00315839">
        <w:rPr>
          <w:rFonts w:ascii="Times New Roman" w:hAnsi="Times New Roman" w:cs="Times New Roman"/>
          <w:sz w:val="24"/>
          <w:szCs w:val="24"/>
        </w:rPr>
        <w:t>33</w:t>
      </w:r>
      <w:r w:rsidRPr="00315839">
        <w:rPr>
          <w:rFonts w:ascii="Times New Roman" w:eastAsia="Calibri" w:hAnsi="Times New Roman" w:cs="Times New Roman"/>
          <w:sz w:val="24"/>
          <w:szCs w:val="24"/>
        </w:rPr>
        <w:t>. Since the value of t</w:t>
      </w:r>
      <w:r w:rsidRPr="00315839">
        <w:rPr>
          <w:rFonts w:ascii="Times New Roman" w:eastAsia="Calibri" w:hAnsi="Times New Roman" w:cs="Times New Roman"/>
          <w:sz w:val="24"/>
          <w:szCs w:val="24"/>
          <w:vertAlign w:val="subscript"/>
        </w:rPr>
        <w:t xml:space="preserve">obtained </w:t>
      </w:r>
      <w:r w:rsidRPr="00315839">
        <w:rPr>
          <w:rFonts w:ascii="Times New Roman" w:eastAsia="Calibri" w:hAnsi="Times New Roman" w:cs="Times New Roman"/>
          <w:sz w:val="24"/>
          <w:szCs w:val="24"/>
        </w:rPr>
        <w:t>was higher than the value of t</w:t>
      </w:r>
      <w:r w:rsidRPr="00315839">
        <w:rPr>
          <w:rFonts w:ascii="Times New Roman" w:eastAsia="Calibri" w:hAnsi="Times New Roman" w:cs="Times New Roman"/>
          <w:sz w:val="24"/>
          <w:szCs w:val="24"/>
          <w:vertAlign w:val="subscript"/>
        </w:rPr>
        <w:t>table</w:t>
      </w:r>
      <w:r w:rsidRPr="00315839">
        <w:rPr>
          <w:rFonts w:ascii="Times New Roman" w:eastAsia="Calibri" w:hAnsi="Times New Roman" w:cs="Times New Roman"/>
          <w:sz w:val="24"/>
          <w:szCs w:val="24"/>
        </w:rPr>
        <w:t>.</w:t>
      </w:r>
    </w:p>
    <w:p w:rsidR="00E54C9E" w:rsidRDefault="00E54C9E" w:rsidP="00117447">
      <w:pPr>
        <w:tabs>
          <w:tab w:val="left" w:pos="851"/>
        </w:tabs>
        <w:spacing w:line="360" w:lineRule="auto"/>
        <w:ind w:left="426" w:firstLine="283"/>
        <w:jc w:val="both"/>
        <w:rPr>
          <w:rFonts w:ascii="Times New Roman" w:eastAsia="Calibri" w:hAnsi="Times New Roman" w:cs="Times New Roman"/>
          <w:sz w:val="24"/>
          <w:szCs w:val="24"/>
        </w:rPr>
      </w:pPr>
      <w:r w:rsidRPr="00315839">
        <w:rPr>
          <w:rFonts w:ascii="Times New Roman" w:hAnsi="Times New Roman" w:cs="Times New Roman"/>
          <w:sz w:val="24"/>
          <w:szCs w:val="24"/>
        </w:rPr>
        <w:t xml:space="preserve">From the result of finding, </w:t>
      </w:r>
      <w:r w:rsidRPr="00315839">
        <w:rPr>
          <w:rFonts w:ascii="Times New Roman" w:eastAsia="Calibri" w:hAnsi="Times New Roman" w:cs="Times New Roman"/>
          <w:sz w:val="24"/>
          <w:szCs w:val="24"/>
        </w:rPr>
        <w:t>there was significance difference in reading comprehension before and after the treatment. It could be seen from value of mean that gotten by students. There were increasing between score of the pre-test and post-test, the minimum score of pre-test was 44 and maximum score was 80, the minimum score of post-test was 52 and maximum score was 92 and the mean score of pre</w:t>
      </w:r>
      <w:r w:rsidRPr="00315839">
        <w:rPr>
          <w:rFonts w:ascii="Times New Roman" w:hAnsi="Times New Roman" w:cs="Times New Roman"/>
          <w:sz w:val="24"/>
          <w:szCs w:val="24"/>
        </w:rPr>
        <w:t>-</w:t>
      </w:r>
      <w:r w:rsidRPr="00315839">
        <w:rPr>
          <w:rFonts w:ascii="Times New Roman" w:eastAsia="Calibri" w:hAnsi="Times New Roman" w:cs="Times New Roman"/>
          <w:sz w:val="24"/>
          <w:szCs w:val="24"/>
        </w:rPr>
        <w:t xml:space="preserve">test was </w:t>
      </w:r>
      <w:r w:rsidRPr="00315839">
        <w:rPr>
          <w:rFonts w:ascii="Times New Roman" w:hAnsi="Times New Roman" w:cs="Times New Roman"/>
          <w:sz w:val="24"/>
          <w:szCs w:val="24"/>
        </w:rPr>
        <w:t>60.47</w:t>
      </w:r>
      <w:r w:rsidRPr="00315839">
        <w:rPr>
          <w:rFonts w:ascii="Times New Roman" w:eastAsia="Calibri" w:hAnsi="Times New Roman" w:cs="Times New Roman"/>
          <w:sz w:val="24"/>
          <w:szCs w:val="24"/>
        </w:rPr>
        <w:t xml:space="preserve"> and the mean score of post</w:t>
      </w:r>
      <w:r w:rsidRPr="00315839">
        <w:rPr>
          <w:rFonts w:ascii="Times New Roman" w:hAnsi="Times New Roman" w:cs="Times New Roman"/>
          <w:sz w:val="24"/>
          <w:szCs w:val="24"/>
        </w:rPr>
        <w:t>-</w:t>
      </w:r>
      <w:r w:rsidRPr="00315839">
        <w:rPr>
          <w:rFonts w:ascii="Times New Roman" w:eastAsia="Calibri" w:hAnsi="Times New Roman" w:cs="Times New Roman"/>
          <w:sz w:val="24"/>
          <w:szCs w:val="24"/>
        </w:rPr>
        <w:t xml:space="preserve">test was  </w:t>
      </w:r>
      <w:r w:rsidRPr="00315839">
        <w:rPr>
          <w:rFonts w:ascii="Times New Roman" w:hAnsi="Times New Roman" w:cs="Times New Roman"/>
          <w:sz w:val="24"/>
          <w:szCs w:val="24"/>
        </w:rPr>
        <w:t xml:space="preserve">73.65. </w:t>
      </w:r>
      <w:r w:rsidRPr="00315839">
        <w:rPr>
          <w:rFonts w:ascii="Times New Roman" w:eastAsia="Calibri" w:hAnsi="Times New Roman" w:cs="Times New Roman"/>
          <w:sz w:val="24"/>
          <w:szCs w:val="24"/>
        </w:rPr>
        <w:t xml:space="preserve">According to the result of data analyzed through paired sample t-test was shown 8.804 in the level of </w:t>
      </w:r>
      <w:r w:rsidRPr="00315839">
        <w:rPr>
          <w:rFonts w:ascii="Times New Roman" w:hAnsi="Times New Roman" w:cs="Times New Roman"/>
          <w:sz w:val="24"/>
          <w:szCs w:val="24"/>
        </w:rPr>
        <w:t>α = 0.05 and df= N-1 = 33 and t-table was 1.699 as a critical value</w:t>
      </w:r>
      <w:r w:rsidRPr="00315839">
        <w:rPr>
          <w:rFonts w:ascii="Times New Roman" w:eastAsia="Calibri" w:hAnsi="Times New Roman" w:cs="Times New Roman"/>
          <w:sz w:val="24"/>
          <w:szCs w:val="24"/>
        </w:rPr>
        <w:t>. It meant that the talking drawing strategy was effective to taught reading comprehension.</w:t>
      </w:r>
    </w:p>
    <w:p w:rsidR="00A160F2" w:rsidRDefault="00A160F2" w:rsidP="00117447">
      <w:pPr>
        <w:tabs>
          <w:tab w:val="left" w:pos="851"/>
        </w:tabs>
        <w:spacing w:line="360" w:lineRule="auto"/>
        <w:ind w:left="426" w:firstLine="283"/>
        <w:jc w:val="both"/>
        <w:rPr>
          <w:rFonts w:ascii="Times New Roman" w:eastAsia="Calibri" w:hAnsi="Times New Roman" w:cs="Times New Roman"/>
          <w:sz w:val="24"/>
          <w:szCs w:val="24"/>
        </w:rPr>
      </w:pPr>
    </w:p>
    <w:p w:rsidR="00A160F2" w:rsidRPr="00315839" w:rsidRDefault="00A160F2" w:rsidP="00117447">
      <w:pPr>
        <w:tabs>
          <w:tab w:val="left" w:pos="851"/>
        </w:tabs>
        <w:spacing w:line="360" w:lineRule="auto"/>
        <w:ind w:left="426" w:firstLine="283"/>
        <w:jc w:val="both"/>
        <w:rPr>
          <w:rFonts w:ascii="Times New Roman" w:hAnsi="Times New Roman" w:cs="Times New Roman"/>
          <w:sz w:val="24"/>
          <w:szCs w:val="24"/>
        </w:rPr>
      </w:pPr>
    </w:p>
    <w:p w:rsidR="00B5245A" w:rsidRPr="00315839" w:rsidRDefault="00B5245A" w:rsidP="00315839">
      <w:pPr>
        <w:tabs>
          <w:tab w:val="left" w:pos="851"/>
        </w:tabs>
        <w:spacing w:after="0" w:line="360" w:lineRule="auto"/>
        <w:jc w:val="both"/>
        <w:rPr>
          <w:rFonts w:ascii="Times New Roman" w:hAnsi="Times New Roman" w:cs="Times New Roman"/>
          <w:sz w:val="24"/>
          <w:szCs w:val="24"/>
        </w:rPr>
      </w:pPr>
    </w:p>
    <w:p w:rsidR="00E54C9E" w:rsidRPr="00117447" w:rsidRDefault="00E54C9E" w:rsidP="00A160F2">
      <w:pPr>
        <w:pStyle w:val="ListParagraph"/>
        <w:numPr>
          <w:ilvl w:val="0"/>
          <w:numId w:val="7"/>
        </w:numPr>
        <w:tabs>
          <w:tab w:val="left" w:pos="851"/>
        </w:tabs>
        <w:spacing w:line="360" w:lineRule="auto"/>
        <w:ind w:left="426" w:hanging="426"/>
        <w:jc w:val="both"/>
        <w:rPr>
          <w:rFonts w:ascii="Times New Roman" w:hAnsi="Times New Roman" w:cs="Times New Roman"/>
          <w:b/>
          <w:sz w:val="24"/>
          <w:szCs w:val="24"/>
        </w:rPr>
      </w:pPr>
      <w:r w:rsidRPr="00117447">
        <w:rPr>
          <w:rFonts w:ascii="Times New Roman" w:hAnsi="Times New Roman" w:cs="Times New Roman"/>
          <w:b/>
          <w:sz w:val="24"/>
          <w:szCs w:val="24"/>
        </w:rPr>
        <w:lastRenderedPageBreak/>
        <w:t xml:space="preserve">Conclusions </w:t>
      </w:r>
    </w:p>
    <w:p w:rsidR="00E54C9E" w:rsidRPr="00315839" w:rsidRDefault="00DC2DBF" w:rsidP="00117447">
      <w:pPr>
        <w:tabs>
          <w:tab w:val="left" w:pos="851"/>
        </w:tabs>
        <w:spacing w:line="360" w:lineRule="auto"/>
        <w:ind w:left="426" w:firstLine="567"/>
        <w:jc w:val="both"/>
        <w:rPr>
          <w:rFonts w:ascii="Times New Roman" w:hAnsi="Times New Roman" w:cs="Times New Roman"/>
          <w:sz w:val="24"/>
          <w:szCs w:val="24"/>
        </w:rPr>
      </w:pPr>
      <w:r w:rsidRPr="00315839">
        <w:rPr>
          <w:rFonts w:ascii="Times New Roman" w:hAnsi="Times New Roman" w:cs="Times New Roman"/>
          <w:sz w:val="24"/>
          <w:szCs w:val="24"/>
        </w:rPr>
        <w:t>Based on the discussions in the previous chapter, the writer concluded that there were significances between the score pre-test and post-test. Where</w:t>
      </w:r>
      <w:r w:rsidR="00603EE5" w:rsidRPr="00315839">
        <w:rPr>
          <w:rFonts w:ascii="Times New Roman" w:hAnsi="Times New Roman" w:cs="Times New Roman"/>
          <w:sz w:val="24"/>
          <w:szCs w:val="24"/>
        </w:rPr>
        <w:t>,</w:t>
      </w:r>
      <w:r w:rsidRPr="00315839">
        <w:rPr>
          <w:rFonts w:ascii="Times New Roman" w:hAnsi="Times New Roman" w:cs="Times New Roman"/>
          <w:sz w:val="24"/>
          <w:szCs w:val="24"/>
        </w:rPr>
        <w:t xml:space="preserve"> the students’ score in </w:t>
      </w:r>
      <w:r w:rsidR="00603EE5" w:rsidRPr="00315839">
        <w:rPr>
          <w:rFonts w:ascii="Times New Roman" w:hAnsi="Times New Roman" w:cs="Times New Roman"/>
          <w:sz w:val="24"/>
          <w:szCs w:val="24"/>
        </w:rPr>
        <w:t xml:space="preserve">the </w:t>
      </w:r>
      <w:r w:rsidRPr="00315839">
        <w:rPr>
          <w:rFonts w:ascii="Times New Roman" w:hAnsi="Times New Roman" w:cs="Times New Roman"/>
          <w:sz w:val="24"/>
          <w:szCs w:val="24"/>
        </w:rPr>
        <w:t>post-test was more than students’ score in pre-test. Based on the result of the data analyzed through paired semple t-test was t</w:t>
      </w:r>
      <w:r w:rsidRPr="00315839">
        <w:rPr>
          <w:rFonts w:ascii="Times New Roman" w:hAnsi="Times New Roman" w:cs="Times New Roman"/>
          <w:sz w:val="24"/>
          <w:szCs w:val="24"/>
          <w:vertAlign w:val="subscript"/>
        </w:rPr>
        <w:t xml:space="preserve">obtain  </w:t>
      </w:r>
      <w:r w:rsidRPr="00315839">
        <w:rPr>
          <w:rFonts w:ascii="Times New Roman" w:hAnsi="Times New Roman" w:cs="Times New Roman"/>
          <w:sz w:val="24"/>
          <w:szCs w:val="24"/>
        </w:rPr>
        <w:t>more than t</w:t>
      </w:r>
      <w:r w:rsidRPr="00315839">
        <w:rPr>
          <w:rFonts w:ascii="Times New Roman" w:hAnsi="Times New Roman" w:cs="Times New Roman"/>
          <w:sz w:val="24"/>
          <w:szCs w:val="24"/>
          <w:vertAlign w:val="subscript"/>
        </w:rPr>
        <w:t xml:space="preserve">table </w:t>
      </w:r>
      <w:r w:rsidRPr="00315839">
        <w:rPr>
          <w:rFonts w:ascii="Times New Roman" w:hAnsi="Times New Roman" w:cs="Times New Roman"/>
          <w:sz w:val="24"/>
          <w:szCs w:val="24"/>
        </w:rPr>
        <w:t xml:space="preserve"> so the alternative hypothesis (Ha) was accepted and null hypothesis (Ho) was rejected where the question have been answer: it was significantly effective to taught</w:t>
      </w:r>
      <w:r w:rsidRPr="00315839">
        <w:rPr>
          <w:rFonts w:ascii="Times New Roman" w:eastAsia="Times New Roman" w:hAnsi="Times New Roman" w:cs="Times New Roman"/>
          <w:sz w:val="24"/>
          <w:szCs w:val="24"/>
        </w:rPr>
        <w:t xml:space="preserve"> r</w:t>
      </w:r>
      <w:r w:rsidR="00603EE5" w:rsidRPr="00315839">
        <w:rPr>
          <w:rFonts w:ascii="Times New Roman" w:eastAsia="Times New Roman" w:hAnsi="Times New Roman" w:cs="Times New Roman"/>
          <w:sz w:val="24"/>
          <w:szCs w:val="24"/>
        </w:rPr>
        <w:t xml:space="preserve">eading comprehension to the </w:t>
      </w:r>
      <w:r w:rsidR="00A160F2" w:rsidRPr="00315839">
        <w:rPr>
          <w:rFonts w:ascii="Times New Roman" w:eastAsia="Times New Roman" w:hAnsi="Times New Roman" w:cs="Times New Roman"/>
          <w:sz w:val="24"/>
          <w:szCs w:val="24"/>
        </w:rPr>
        <w:t>seventh</w:t>
      </w:r>
      <w:r w:rsidRPr="00315839">
        <w:rPr>
          <w:rFonts w:ascii="Times New Roman" w:eastAsia="Times New Roman" w:hAnsi="Times New Roman" w:cs="Times New Roman"/>
          <w:sz w:val="24"/>
          <w:szCs w:val="24"/>
        </w:rPr>
        <w:t xml:space="preserve"> Grade S</w:t>
      </w:r>
      <w:r w:rsidR="00603EE5" w:rsidRPr="00315839">
        <w:rPr>
          <w:rFonts w:ascii="Times New Roman" w:eastAsia="Times New Roman" w:hAnsi="Times New Roman" w:cs="Times New Roman"/>
          <w:sz w:val="24"/>
          <w:szCs w:val="24"/>
        </w:rPr>
        <w:t>tudents of SMP Negeri 7</w:t>
      </w:r>
      <w:r w:rsidRPr="00315839">
        <w:rPr>
          <w:rFonts w:ascii="Times New Roman" w:eastAsia="Times New Roman" w:hAnsi="Times New Roman" w:cs="Times New Roman"/>
          <w:sz w:val="24"/>
          <w:szCs w:val="24"/>
        </w:rPr>
        <w:t xml:space="preserve"> OKU by using talking drawing strategy.</w:t>
      </w:r>
    </w:p>
    <w:p w:rsidR="00B5245A" w:rsidRPr="00117447" w:rsidRDefault="00BC6CBE" w:rsidP="00A160F2">
      <w:pPr>
        <w:pStyle w:val="ListParagraph"/>
        <w:numPr>
          <w:ilvl w:val="0"/>
          <w:numId w:val="7"/>
        </w:numPr>
        <w:tabs>
          <w:tab w:val="left" w:pos="851"/>
        </w:tabs>
        <w:spacing w:line="360" w:lineRule="auto"/>
        <w:ind w:left="426"/>
        <w:jc w:val="both"/>
        <w:rPr>
          <w:rFonts w:ascii="Times New Roman" w:hAnsi="Times New Roman" w:cs="Times New Roman"/>
          <w:b/>
          <w:sz w:val="24"/>
          <w:szCs w:val="24"/>
        </w:rPr>
      </w:pPr>
      <w:r w:rsidRPr="00117447">
        <w:rPr>
          <w:rFonts w:ascii="Times New Roman" w:hAnsi="Times New Roman" w:cs="Times New Roman"/>
          <w:b/>
          <w:sz w:val="24"/>
          <w:szCs w:val="24"/>
        </w:rPr>
        <w:t>References</w:t>
      </w:r>
    </w:p>
    <w:p w:rsidR="00B8212D" w:rsidRPr="00315839" w:rsidRDefault="00C01644" w:rsidP="00315839">
      <w:pPr>
        <w:tabs>
          <w:tab w:val="left" w:pos="851"/>
        </w:tabs>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Artha, I.G.W. 2014</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Improving reading comprehension through initiatio-response-evaluation (IRE) of the tenth grade students of SMA Jagadhita Amlapura.</w:t>
      </w:r>
      <w:r w:rsidR="00B8212D" w:rsidRPr="00315839">
        <w:rPr>
          <w:rFonts w:ascii="Times New Roman" w:hAnsi="Times New Roman" w:cs="Times New Roman"/>
          <w:sz w:val="24"/>
          <w:szCs w:val="24"/>
        </w:rPr>
        <w:t xml:space="preserve"> Denpasar: Mahasaraswati Denpasar University. </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Brown, D. 2004</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Language assessment: Principles and classroom practice.</w:t>
      </w:r>
      <w:r w:rsidR="00B8212D" w:rsidRPr="00315839">
        <w:rPr>
          <w:rFonts w:ascii="Times New Roman" w:hAnsi="Times New Roman" w:cs="Times New Roman"/>
          <w:sz w:val="24"/>
          <w:szCs w:val="24"/>
        </w:rPr>
        <w:t xml:space="preserve"> United States of America: Longman.com.</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Creswell, J.W. 2005</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Education research: Planning, conducting, and evaluation quantitative and qualitative research</w:t>
      </w:r>
      <w:r w:rsidR="00B8212D" w:rsidRPr="00315839">
        <w:rPr>
          <w:rFonts w:ascii="Times New Roman" w:hAnsi="Times New Roman" w:cs="Times New Roman"/>
          <w:sz w:val="24"/>
          <w:szCs w:val="24"/>
        </w:rPr>
        <w:t>. Ohio: Merrill Prentice Hall.</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Fraenkel., &amp; Wallen. 2009</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How to Design and Evaluate Research inEducation.</w:t>
      </w:r>
      <w:r w:rsidR="00B8212D" w:rsidRPr="00315839">
        <w:rPr>
          <w:rFonts w:ascii="Times New Roman" w:hAnsi="Times New Roman" w:cs="Times New Roman"/>
          <w:sz w:val="24"/>
          <w:szCs w:val="24"/>
        </w:rPr>
        <w:t xml:space="preserve">  America: Mc Graw-Hill, Inc.</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Harmer, J. 2007</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How to Teach English</w:t>
      </w:r>
      <w:r w:rsidR="00B8212D" w:rsidRPr="00315839">
        <w:rPr>
          <w:rFonts w:ascii="Times New Roman" w:hAnsi="Times New Roman" w:cs="Times New Roman"/>
          <w:sz w:val="24"/>
          <w:szCs w:val="24"/>
        </w:rPr>
        <w:t>. Longman: Cambridge University Press</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Lestari, E. 2013</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The Effectiveness of Teaching Reading Using RARE (Review, Answer, Read, Express) Strategy to the Eight Grade Students of SMP N 7 OKU</w:t>
      </w:r>
      <w:r w:rsidR="00B8212D" w:rsidRPr="00315839">
        <w:rPr>
          <w:rFonts w:ascii="Times New Roman" w:hAnsi="Times New Roman" w:cs="Times New Roman"/>
          <w:sz w:val="24"/>
          <w:szCs w:val="24"/>
        </w:rPr>
        <w:t>. Baturaja University.</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McNamara, D.S. 2007</w:t>
      </w:r>
      <w:r w:rsidR="00B8212D" w:rsidRPr="00315839">
        <w:rPr>
          <w:rFonts w:ascii="Times New Roman" w:hAnsi="Times New Roman" w:cs="Times New Roman"/>
          <w:sz w:val="24"/>
          <w:szCs w:val="24"/>
        </w:rPr>
        <w:t xml:space="preserve">. Reading comprehension strategy: </w:t>
      </w:r>
      <w:r w:rsidR="00B8212D" w:rsidRPr="00315839">
        <w:rPr>
          <w:rFonts w:ascii="Times New Roman" w:hAnsi="Times New Roman" w:cs="Times New Roman"/>
          <w:i/>
          <w:sz w:val="24"/>
          <w:szCs w:val="24"/>
        </w:rPr>
        <w:t>theories, interventions, and technologies.</w:t>
      </w:r>
      <w:r w:rsidR="00B8212D" w:rsidRPr="00315839">
        <w:rPr>
          <w:rFonts w:ascii="Times New Roman" w:hAnsi="Times New Roman" w:cs="Times New Roman"/>
          <w:sz w:val="24"/>
          <w:szCs w:val="24"/>
        </w:rPr>
        <w:t xml:space="preserve"> New York : Lawrence Erlbaum Associates.</w:t>
      </w:r>
    </w:p>
    <w:p w:rsidR="00B8212D" w:rsidRPr="00315839" w:rsidRDefault="00B8212D"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lastRenderedPageBreak/>
        <w:t>Paquette, K.R</w:t>
      </w:r>
      <w:r w:rsidR="00C01644" w:rsidRPr="00315839">
        <w:rPr>
          <w:rFonts w:ascii="Times New Roman" w:hAnsi="Times New Roman" w:cs="Times New Roman"/>
          <w:sz w:val="24"/>
          <w:szCs w:val="24"/>
        </w:rPr>
        <w:t>., Fello, S.E., &amp;Jalongo, M.R. 2007</w:t>
      </w:r>
      <w:r w:rsidRPr="00315839">
        <w:rPr>
          <w:rFonts w:ascii="Times New Roman" w:hAnsi="Times New Roman" w:cs="Times New Roman"/>
          <w:sz w:val="24"/>
          <w:szCs w:val="24"/>
        </w:rPr>
        <w:t xml:space="preserve">. The Talking Drawings Strategy: Using Pimary Children’s Ilustrations And Oral Language To Improve Comprehension of Expository Text. </w:t>
      </w:r>
      <w:r w:rsidRPr="00315839">
        <w:rPr>
          <w:rFonts w:ascii="Times New Roman" w:hAnsi="Times New Roman" w:cs="Times New Roman"/>
          <w:i/>
          <w:sz w:val="24"/>
          <w:szCs w:val="24"/>
        </w:rPr>
        <w:t>Early Chilhood Education Journal</w:t>
      </w:r>
      <w:r w:rsidRPr="00315839">
        <w:rPr>
          <w:rFonts w:ascii="Times New Roman" w:hAnsi="Times New Roman" w:cs="Times New Roman"/>
          <w:sz w:val="24"/>
          <w:szCs w:val="24"/>
        </w:rPr>
        <w:t>, 35[1], 65-73.Doi: 10.107/s10643-007-0184-5.</w:t>
      </w:r>
    </w:p>
    <w:p w:rsidR="00B8212D" w:rsidRPr="00315839" w:rsidRDefault="00C01644" w:rsidP="00315839">
      <w:pPr>
        <w:tabs>
          <w:tab w:val="left" w:pos="709"/>
        </w:tabs>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Rush, R.T. 2012</w:t>
      </w:r>
      <w:r w:rsidR="00B8212D" w:rsidRPr="00315839">
        <w:rPr>
          <w:rFonts w:ascii="Times New Roman" w:hAnsi="Times New Roman" w:cs="Times New Roman"/>
          <w:sz w:val="24"/>
          <w:szCs w:val="24"/>
        </w:rPr>
        <w:t xml:space="preserve">. Perspective; </w:t>
      </w:r>
      <w:r w:rsidR="00B8212D" w:rsidRPr="00315839">
        <w:rPr>
          <w:rFonts w:ascii="Times New Roman" w:hAnsi="Times New Roman" w:cs="Times New Roman"/>
          <w:i/>
          <w:sz w:val="24"/>
          <w:szCs w:val="24"/>
        </w:rPr>
        <w:t>Adaptation pedagogy for english leraners in multicultural contexts</w:t>
      </w:r>
      <w:r w:rsidR="00B8212D" w:rsidRPr="00315839">
        <w:rPr>
          <w:rFonts w:ascii="Times New Roman" w:hAnsi="Times New Roman" w:cs="Times New Roman"/>
          <w:sz w:val="24"/>
          <w:szCs w:val="24"/>
        </w:rPr>
        <w:t>, 2[34], 17-18.</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Sahin, A. 2013</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bCs/>
          <w:sz w:val="24"/>
          <w:szCs w:val="24"/>
        </w:rPr>
        <w:t xml:space="preserve">The Effect of Text Types on Reading Comprehension. </w:t>
      </w:r>
      <w:r w:rsidR="00B8212D" w:rsidRPr="00315839">
        <w:rPr>
          <w:rFonts w:ascii="Times New Roman" w:hAnsi="Times New Roman" w:cs="Times New Roman"/>
          <w:bCs/>
          <w:i/>
          <w:sz w:val="24"/>
          <w:szCs w:val="24"/>
        </w:rPr>
        <w:t>Mevlana International Journal of Education (MIJE)</w:t>
      </w:r>
      <w:r w:rsidR="00B8212D" w:rsidRPr="00315839">
        <w:rPr>
          <w:rFonts w:ascii="Times New Roman" w:hAnsi="Times New Roman" w:cs="Times New Roman"/>
          <w:bCs/>
          <w:sz w:val="24"/>
          <w:szCs w:val="24"/>
        </w:rPr>
        <w:t xml:space="preserve">, </w:t>
      </w:r>
      <w:r w:rsidR="00B8212D" w:rsidRPr="00315839">
        <w:rPr>
          <w:rFonts w:ascii="Times New Roman" w:hAnsi="Times New Roman" w:cs="Times New Roman"/>
          <w:sz w:val="24"/>
          <w:szCs w:val="24"/>
        </w:rPr>
        <w:t>3[2], 57-67. Doi: 10.1305/mije13.27.3.2.</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 xml:space="preserve">Slameto. </w:t>
      </w:r>
      <w:r w:rsidR="00B8212D" w:rsidRPr="00315839">
        <w:rPr>
          <w:rFonts w:ascii="Times New Roman" w:hAnsi="Times New Roman" w:cs="Times New Roman"/>
          <w:sz w:val="24"/>
          <w:szCs w:val="24"/>
        </w:rPr>
        <w:t>201</w:t>
      </w:r>
      <w:r w:rsidRPr="00315839">
        <w:rPr>
          <w:rFonts w:ascii="Times New Roman" w:hAnsi="Times New Roman" w:cs="Times New Roman"/>
          <w:sz w:val="24"/>
          <w:szCs w:val="24"/>
        </w:rPr>
        <w:t>3</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Belajar dan Faktor-Faktor yang Mempengaruhi</w:t>
      </w:r>
      <w:r w:rsidR="00B8212D" w:rsidRPr="00315839">
        <w:rPr>
          <w:rFonts w:ascii="Times New Roman" w:hAnsi="Times New Roman" w:cs="Times New Roman"/>
          <w:sz w:val="24"/>
          <w:szCs w:val="24"/>
        </w:rPr>
        <w:t>. Jakarta: Rineka Cipta.</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Scott, V.G., &amp; Weishaar, M.K. 2008</w:t>
      </w:r>
      <w:r w:rsidR="00B8212D" w:rsidRPr="00315839">
        <w:rPr>
          <w:rFonts w:ascii="Times New Roman" w:hAnsi="Times New Roman" w:cs="Times New Roman"/>
          <w:sz w:val="24"/>
          <w:szCs w:val="24"/>
        </w:rPr>
        <w:t xml:space="preserve">. Talking Drawing as a University Classroom Assessment Teachnique, </w:t>
      </w:r>
      <w:r w:rsidR="00B8212D" w:rsidRPr="00315839">
        <w:rPr>
          <w:rFonts w:ascii="Times New Roman" w:hAnsi="Times New Roman" w:cs="Times New Roman"/>
          <w:i/>
          <w:sz w:val="24"/>
          <w:szCs w:val="24"/>
        </w:rPr>
        <w:t>The Journal of Effective Teaching</w:t>
      </w:r>
      <w:r w:rsidR="00B8212D" w:rsidRPr="00315839">
        <w:rPr>
          <w:rFonts w:ascii="Times New Roman" w:hAnsi="Times New Roman" w:cs="Times New Roman"/>
          <w:sz w:val="24"/>
          <w:szCs w:val="24"/>
        </w:rPr>
        <w:t>, 8[1], 42-51.</w:t>
      </w:r>
    </w:p>
    <w:p w:rsidR="00B8212D" w:rsidRPr="00315839" w:rsidRDefault="00B8212D"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 xml:space="preserve"> </w:t>
      </w:r>
      <w:r w:rsidR="00C01644" w:rsidRPr="00315839">
        <w:rPr>
          <w:rFonts w:ascii="Times New Roman" w:hAnsi="Times New Roman" w:cs="Times New Roman"/>
          <w:sz w:val="24"/>
          <w:szCs w:val="24"/>
        </w:rPr>
        <w:t xml:space="preserve">Sudijono, A. </w:t>
      </w:r>
      <w:r w:rsidRPr="00315839">
        <w:rPr>
          <w:rFonts w:ascii="Times New Roman" w:hAnsi="Times New Roman" w:cs="Times New Roman"/>
          <w:sz w:val="24"/>
          <w:szCs w:val="24"/>
        </w:rPr>
        <w:t xml:space="preserve">2011. </w:t>
      </w:r>
      <w:r w:rsidRPr="00315839">
        <w:rPr>
          <w:rFonts w:ascii="Times New Roman" w:hAnsi="Times New Roman" w:cs="Times New Roman"/>
          <w:i/>
          <w:sz w:val="24"/>
          <w:szCs w:val="24"/>
        </w:rPr>
        <w:t>Pengantar Statistik Pendidikan</w:t>
      </w:r>
      <w:r w:rsidRPr="00315839">
        <w:rPr>
          <w:rFonts w:ascii="Times New Roman" w:hAnsi="Times New Roman" w:cs="Times New Roman"/>
          <w:sz w:val="24"/>
          <w:szCs w:val="24"/>
        </w:rPr>
        <w:t>. Jakarta : Raja Grafindo Persada.</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Sugiyono. 2010</w:t>
      </w:r>
      <w:r w:rsidR="00B8212D" w:rsidRPr="00315839">
        <w:rPr>
          <w:rFonts w:ascii="Times New Roman" w:hAnsi="Times New Roman" w:cs="Times New Roman"/>
          <w:sz w:val="24"/>
          <w:szCs w:val="24"/>
        </w:rPr>
        <w:t xml:space="preserve">. </w:t>
      </w:r>
      <w:r w:rsidR="00B8212D" w:rsidRPr="00315839">
        <w:rPr>
          <w:rFonts w:ascii="Times New Roman" w:hAnsi="Times New Roman" w:cs="Times New Roman"/>
          <w:i/>
          <w:sz w:val="24"/>
          <w:szCs w:val="24"/>
        </w:rPr>
        <w:t>Metode penelitian kuantitatif, kualitatif dan R&amp;D</w:t>
      </w:r>
      <w:r w:rsidR="00B8212D" w:rsidRPr="00315839">
        <w:rPr>
          <w:rFonts w:ascii="Times New Roman" w:hAnsi="Times New Roman" w:cs="Times New Roman"/>
          <w:sz w:val="24"/>
          <w:szCs w:val="24"/>
        </w:rPr>
        <w:t>. Bandung: Alfabeta.</w:t>
      </w:r>
    </w:p>
    <w:p w:rsidR="00B8212D" w:rsidRPr="00315839" w:rsidRDefault="00C01644" w:rsidP="00315839">
      <w:pPr>
        <w:spacing w:after="0"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Torgesen, J.K. 2002</w:t>
      </w:r>
      <w:r w:rsidR="00B8212D" w:rsidRPr="00315839">
        <w:rPr>
          <w:rFonts w:ascii="Times New Roman" w:hAnsi="Times New Roman" w:cs="Times New Roman"/>
          <w:sz w:val="24"/>
          <w:szCs w:val="24"/>
        </w:rPr>
        <w:t xml:space="preserve">. The Prevention of Reading Difficulties, </w:t>
      </w:r>
      <w:r w:rsidR="00B8212D" w:rsidRPr="00315839">
        <w:rPr>
          <w:rFonts w:ascii="Times New Roman" w:hAnsi="Times New Roman" w:cs="Times New Roman"/>
          <w:i/>
          <w:sz w:val="24"/>
          <w:szCs w:val="24"/>
        </w:rPr>
        <w:t>journal of school psychology</w:t>
      </w:r>
      <w:r w:rsidR="00B8212D" w:rsidRPr="00315839">
        <w:rPr>
          <w:rFonts w:ascii="Times New Roman" w:hAnsi="Times New Roman" w:cs="Times New Roman"/>
          <w:sz w:val="24"/>
          <w:szCs w:val="24"/>
        </w:rPr>
        <w:t>, 1 [40], 7-22.</w:t>
      </w:r>
    </w:p>
    <w:p w:rsidR="00B8212D" w:rsidRPr="00315839" w:rsidRDefault="00B8212D" w:rsidP="00315839">
      <w:pPr>
        <w:spacing w:after="0" w:line="360" w:lineRule="auto"/>
        <w:ind w:left="851" w:hanging="851"/>
        <w:jc w:val="both"/>
        <w:rPr>
          <w:rFonts w:ascii="Times New Roman" w:hAnsi="Times New Roman" w:cs="Times New Roman"/>
          <w:sz w:val="24"/>
          <w:szCs w:val="24"/>
        </w:rPr>
      </w:pPr>
    </w:p>
    <w:p w:rsidR="00B8212D" w:rsidRPr="00315839" w:rsidRDefault="00B8212D"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Wardani</w:t>
      </w:r>
      <w:r w:rsidR="00C01644" w:rsidRPr="00315839">
        <w:rPr>
          <w:rFonts w:ascii="Times New Roman" w:hAnsi="Times New Roman" w:cs="Times New Roman"/>
          <w:sz w:val="24"/>
          <w:szCs w:val="24"/>
        </w:rPr>
        <w:t>, I., HasanBasri., &amp; Waris, A. 2014</w:t>
      </w:r>
      <w:r w:rsidRPr="00315839">
        <w:rPr>
          <w:rFonts w:ascii="Times New Roman" w:hAnsi="Times New Roman" w:cs="Times New Roman"/>
          <w:sz w:val="24"/>
          <w:szCs w:val="24"/>
        </w:rPr>
        <w:t xml:space="preserve">. Improving The Ability In Writing Descriptive Text Through Guided-Questions Technique, </w:t>
      </w:r>
      <w:r w:rsidRPr="00315839">
        <w:rPr>
          <w:rFonts w:ascii="Times New Roman" w:hAnsi="Times New Roman" w:cs="Times New Roman"/>
          <w:i/>
          <w:sz w:val="24"/>
          <w:szCs w:val="24"/>
        </w:rPr>
        <w:t xml:space="preserve">e-Journal of English Language Teaching Society (ELTS). </w:t>
      </w:r>
      <w:r w:rsidRPr="00315839">
        <w:rPr>
          <w:rFonts w:ascii="Times New Roman" w:hAnsi="Times New Roman" w:cs="Times New Roman"/>
          <w:sz w:val="24"/>
          <w:szCs w:val="24"/>
        </w:rPr>
        <w:t xml:space="preserve">Vol 2, 1-13. ISSN 2331-1841. </w:t>
      </w:r>
    </w:p>
    <w:p w:rsidR="00B8212D" w:rsidRPr="00315839" w:rsidRDefault="00B8212D"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t>Wardiman,</w:t>
      </w:r>
      <w:r w:rsidR="00C01644" w:rsidRPr="00315839">
        <w:rPr>
          <w:rFonts w:ascii="Times New Roman" w:hAnsi="Times New Roman" w:cs="Times New Roman"/>
          <w:sz w:val="24"/>
          <w:szCs w:val="24"/>
        </w:rPr>
        <w:t xml:space="preserve"> A., Jahur, M.B., &amp;Djusma,M.S. 2008</w:t>
      </w:r>
      <w:r w:rsidRPr="00315839">
        <w:rPr>
          <w:rFonts w:ascii="Times New Roman" w:hAnsi="Times New Roman" w:cs="Times New Roman"/>
          <w:sz w:val="24"/>
          <w:szCs w:val="24"/>
        </w:rPr>
        <w:t xml:space="preserve">. English in Focus: </w:t>
      </w:r>
      <w:r w:rsidRPr="00315839">
        <w:rPr>
          <w:rFonts w:ascii="Times New Roman" w:hAnsi="Times New Roman" w:cs="Times New Roman"/>
          <w:i/>
          <w:sz w:val="24"/>
          <w:szCs w:val="24"/>
        </w:rPr>
        <w:t>For Grade VIII Junior High School (SMP/MTS)</w:t>
      </w:r>
      <w:r w:rsidRPr="00315839">
        <w:rPr>
          <w:rFonts w:ascii="Times New Roman" w:hAnsi="Times New Roman" w:cs="Times New Roman"/>
          <w:sz w:val="24"/>
          <w:szCs w:val="24"/>
        </w:rPr>
        <w:t>. Jakarta:Pusat Perbukuan.</w:t>
      </w:r>
    </w:p>
    <w:p w:rsidR="00B8212D" w:rsidRPr="00315839" w:rsidRDefault="00C01644" w:rsidP="00315839">
      <w:pPr>
        <w:spacing w:line="360" w:lineRule="auto"/>
        <w:ind w:left="851" w:hanging="851"/>
        <w:jc w:val="both"/>
        <w:rPr>
          <w:rFonts w:ascii="Times New Roman" w:hAnsi="Times New Roman" w:cs="Times New Roman"/>
          <w:sz w:val="24"/>
          <w:szCs w:val="24"/>
        </w:rPr>
      </w:pPr>
      <w:r w:rsidRPr="00315839">
        <w:rPr>
          <w:rFonts w:ascii="Times New Roman" w:hAnsi="Times New Roman" w:cs="Times New Roman"/>
          <w:sz w:val="24"/>
          <w:szCs w:val="24"/>
        </w:rPr>
        <w:lastRenderedPageBreak/>
        <w:t>Zare, P &amp; Othman, M. 2013</w:t>
      </w:r>
      <w:r w:rsidR="00B8212D" w:rsidRPr="00315839">
        <w:rPr>
          <w:rFonts w:ascii="Times New Roman" w:hAnsi="Times New Roman" w:cs="Times New Roman"/>
          <w:sz w:val="24"/>
          <w:szCs w:val="24"/>
        </w:rPr>
        <w:t xml:space="preserve">. The Relationship between Reading Comprehension and Reading Strategy Use among Malaysian ESL Learners. </w:t>
      </w:r>
      <w:r w:rsidR="00B8212D" w:rsidRPr="00315839">
        <w:rPr>
          <w:rFonts w:ascii="Times New Roman" w:hAnsi="Times New Roman" w:cs="Times New Roman"/>
          <w:i/>
          <w:iCs/>
          <w:sz w:val="24"/>
          <w:szCs w:val="24"/>
        </w:rPr>
        <w:t xml:space="preserve">International Journal of Humanities and Social Science, </w:t>
      </w:r>
      <w:r w:rsidR="00B8212D" w:rsidRPr="00315839">
        <w:rPr>
          <w:rFonts w:ascii="Times New Roman" w:hAnsi="Times New Roman" w:cs="Times New Roman"/>
          <w:sz w:val="24"/>
          <w:szCs w:val="24"/>
        </w:rPr>
        <w:t>3[13], 187-193.</w:t>
      </w:r>
    </w:p>
    <w:p w:rsidR="00BC6CBE" w:rsidRPr="00315839" w:rsidRDefault="00BC6CBE" w:rsidP="00315839">
      <w:pPr>
        <w:tabs>
          <w:tab w:val="left" w:pos="851"/>
        </w:tabs>
        <w:spacing w:line="360" w:lineRule="auto"/>
        <w:jc w:val="both"/>
        <w:rPr>
          <w:rFonts w:ascii="Times New Roman" w:hAnsi="Times New Roman" w:cs="Times New Roman"/>
          <w:sz w:val="24"/>
          <w:szCs w:val="24"/>
        </w:rPr>
      </w:pPr>
    </w:p>
    <w:sectPr w:rsidR="00BC6CBE" w:rsidRPr="00315839" w:rsidSect="00FE4216">
      <w:headerReference w:type="default" r:id="rId8"/>
      <w:footerReference w:type="default" r:id="rId9"/>
      <w:pgSz w:w="11906" w:h="16838" w:code="9"/>
      <w:pgMar w:top="2268" w:right="1701" w:bottom="1701" w:left="2268" w:header="709" w:footer="709"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1F3" w:rsidRDefault="000F21F3" w:rsidP="00117447">
      <w:pPr>
        <w:spacing w:after="0" w:line="240" w:lineRule="auto"/>
      </w:pPr>
      <w:r>
        <w:separator/>
      </w:r>
    </w:p>
  </w:endnote>
  <w:endnote w:type="continuationSeparator" w:id="0">
    <w:p w:rsidR="000F21F3" w:rsidRDefault="000F21F3" w:rsidP="00117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247019"/>
      <w:docPartObj>
        <w:docPartGallery w:val="Page Numbers (Bottom of Page)"/>
        <w:docPartUnique/>
      </w:docPartObj>
    </w:sdtPr>
    <w:sdtContent>
      <w:p w:rsidR="00FE4216" w:rsidRDefault="00FE4216">
        <w:pPr>
          <w:pStyle w:val="Footer"/>
          <w:jc w:val="right"/>
        </w:pPr>
        <w:r>
          <w:t xml:space="preserve">Page | </w:t>
        </w:r>
        <w:fldSimple w:instr=" PAGE   \* MERGEFORMAT ">
          <w:r w:rsidR="00A160F2">
            <w:rPr>
              <w:noProof/>
            </w:rPr>
            <w:t>23</w:t>
          </w:r>
        </w:fldSimple>
        <w:r>
          <w:t xml:space="preserve"> </w:t>
        </w:r>
      </w:p>
    </w:sdtContent>
  </w:sdt>
  <w:p w:rsidR="00F500A7" w:rsidRDefault="00F50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1F3" w:rsidRDefault="000F21F3" w:rsidP="00117447">
      <w:pPr>
        <w:spacing w:after="0" w:line="240" w:lineRule="auto"/>
      </w:pPr>
      <w:r>
        <w:separator/>
      </w:r>
    </w:p>
  </w:footnote>
  <w:footnote w:type="continuationSeparator" w:id="0">
    <w:p w:rsidR="000F21F3" w:rsidRDefault="000F21F3" w:rsidP="00117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47" w:rsidRDefault="00117447" w:rsidP="00117447">
    <w:pPr>
      <w:pStyle w:val="Header"/>
      <w:rPr>
        <w:rFonts w:ascii="Britannic Bold" w:hAnsi="Britannic Bold"/>
        <w:sz w:val="24"/>
        <w:szCs w:val="24"/>
      </w:rPr>
    </w:pPr>
    <w:r>
      <w:rPr>
        <w:rFonts w:ascii="Britannic Bold" w:hAnsi="Britannic Bold"/>
        <w:sz w:val="24"/>
        <w:szCs w:val="24"/>
      </w:rPr>
      <w:t xml:space="preserve">Journal of English Education </w:t>
    </w:r>
    <w:r>
      <w:rPr>
        <w:rFonts w:ascii="Britannic Bold" w:hAnsi="Britannic Bold"/>
        <w:sz w:val="24"/>
        <w:szCs w:val="24"/>
      </w:rPr>
      <w:tab/>
      <w:t xml:space="preserve">                                     E</w:t>
    </w:r>
    <w:r w:rsidRPr="00D323A2">
      <w:rPr>
        <w:rFonts w:ascii="Britannic Bold" w:hAnsi="Britannic Bold"/>
        <w:sz w:val="24"/>
        <w:szCs w:val="24"/>
      </w:rPr>
      <w:t>-</w:t>
    </w:r>
    <w:r>
      <w:rPr>
        <w:rFonts w:ascii="Britannic Bold" w:hAnsi="Britannic Bold"/>
        <w:sz w:val="24"/>
        <w:szCs w:val="24"/>
      </w:rPr>
      <w:t xml:space="preserve"> </w:t>
    </w:r>
    <w:r w:rsidRPr="00D323A2">
      <w:rPr>
        <w:rFonts w:ascii="Britannic Bold" w:hAnsi="Britannic Bold"/>
        <w:sz w:val="24"/>
        <w:szCs w:val="24"/>
      </w:rPr>
      <w:t>ISSN, 2621-3680</w:t>
    </w:r>
  </w:p>
  <w:p w:rsidR="00117447" w:rsidRPr="00D323A2" w:rsidRDefault="00117447" w:rsidP="00117447">
    <w:pPr>
      <w:pStyle w:val="Header"/>
      <w:rPr>
        <w:rFonts w:ascii="Britannic Bold" w:hAnsi="Britannic Bold"/>
        <w:sz w:val="24"/>
        <w:szCs w:val="24"/>
      </w:rPr>
    </w:pPr>
    <w:r>
      <w:rPr>
        <w:rFonts w:ascii="Britannic Bold" w:hAnsi="Britannic Bold"/>
        <w:sz w:val="24"/>
        <w:szCs w:val="24"/>
      </w:rPr>
      <w:t xml:space="preserve">Literature and Linguistics   </w:t>
    </w:r>
    <w:r>
      <w:rPr>
        <w:rFonts w:ascii="Britannic Bold" w:hAnsi="Britannic Bold"/>
        <w:sz w:val="24"/>
        <w:szCs w:val="24"/>
      </w:rPr>
      <w:tab/>
      <w:t xml:space="preserve">                                       P</w:t>
    </w:r>
    <w:r w:rsidRPr="00D323A2">
      <w:rPr>
        <w:rFonts w:ascii="Britannic Bold" w:hAnsi="Britannic Bold"/>
        <w:sz w:val="24"/>
        <w:szCs w:val="24"/>
      </w:rPr>
      <w:t>- ISSN, 2621-3672</w:t>
    </w:r>
    <w:r>
      <w:rPr>
        <w:rFonts w:ascii="Britannic Bold" w:hAnsi="Britannic Bold"/>
        <w:sz w:val="24"/>
        <w:szCs w:val="24"/>
      </w:rPr>
      <w:t xml:space="preserve">                                                                                Vol. 1 No.1 May 2018</w:t>
    </w:r>
    <w:r w:rsidRPr="00D323A2">
      <w:rPr>
        <w:rFonts w:ascii="Britannic Bold" w:hAnsi="Britannic Bold"/>
        <w:sz w:val="24"/>
        <w:szCs w:val="24"/>
      </w:rPr>
      <w:t xml:space="preserve">                </w:t>
    </w:r>
  </w:p>
  <w:p w:rsidR="00117447" w:rsidRDefault="001174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E09"/>
    <w:multiLevelType w:val="hybridMultilevel"/>
    <w:tmpl w:val="11622970"/>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0B61F8"/>
    <w:multiLevelType w:val="hybridMultilevel"/>
    <w:tmpl w:val="7AA478DC"/>
    <w:lvl w:ilvl="0" w:tplc="C2EEAD1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A3B55F2"/>
    <w:multiLevelType w:val="hybridMultilevel"/>
    <w:tmpl w:val="AFAA7ED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BA6A21C0">
      <w:start w:val="1"/>
      <w:numFmt w:val="decimal"/>
      <w:lvlText w:val="%4)"/>
      <w:lvlJc w:val="left"/>
      <w:pPr>
        <w:ind w:left="2880" w:hanging="360"/>
      </w:pPr>
      <w:rPr>
        <w:rFonts w:hint="default"/>
      </w:rPr>
    </w:lvl>
    <w:lvl w:ilvl="4" w:tplc="04210011">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CF60270"/>
    <w:multiLevelType w:val="hybridMultilevel"/>
    <w:tmpl w:val="E930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EA46C3"/>
    <w:multiLevelType w:val="hybridMultilevel"/>
    <w:tmpl w:val="436AB9D4"/>
    <w:lvl w:ilvl="0" w:tplc="598EE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832C96"/>
    <w:multiLevelType w:val="hybridMultilevel"/>
    <w:tmpl w:val="0694C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9EB0F32"/>
    <w:multiLevelType w:val="hybridMultilevel"/>
    <w:tmpl w:val="A6FA3F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2415"/>
    <w:rsid w:val="000061C2"/>
    <w:rsid w:val="0008613D"/>
    <w:rsid w:val="00087026"/>
    <w:rsid w:val="000F21F3"/>
    <w:rsid w:val="00101983"/>
    <w:rsid w:val="00117447"/>
    <w:rsid w:val="001473EA"/>
    <w:rsid w:val="00240968"/>
    <w:rsid w:val="00246E9A"/>
    <w:rsid w:val="00315839"/>
    <w:rsid w:val="0035225D"/>
    <w:rsid w:val="00384726"/>
    <w:rsid w:val="003C32F5"/>
    <w:rsid w:val="00420565"/>
    <w:rsid w:val="0057532A"/>
    <w:rsid w:val="0058610D"/>
    <w:rsid w:val="005A2EB8"/>
    <w:rsid w:val="005A493E"/>
    <w:rsid w:val="00603EE5"/>
    <w:rsid w:val="00635C1E"/>
    <w:rsid w:val="007F3687"/>
    <w:rsid w:val="00851A80"/>
    <w:rsid w:val="009B63B3"/>
    <w:rsid w:val="00A160F2"/>
    <w:rsid w:val="00B5245A"/>
    <w:rsid w:val="00B8212D"/>
    <w:rsid w:val="00BC6CBE"/>
    <w:rsid w:val="00BD34F7"/>
    <w:rsid w:val="00C01644"/>
    <w:rsid w:val="00C26197"/>
    <w:rsid w:val="00CF1815"/>
    <w:rsid w:val="00D253CA"/>
    <w:rsid w:val="00D52415"/>
    <w:rsid w:val="00D53579"/>
    <w:rsid w:val="00D955FB"/>
    <w:rsid w:val="00DC2DBF"/>
    <w:rsid w:val="00E54C9E"/>
    <w:rsid w:val="00E653D8"/>
    <w:rsid w:val="00EE55B8"/>
    <w:rsid w:val="00F500A7"/>
    <w:rsid w:val="00FE4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955FB"/>
    <w:pPr>
      <w:ind w:left="720"/>
      <w:contextualSpacing/>
    </w:pPr>
    <w:rPr>
      <w:lang w:val="id-ID"/>
    </w:rPr>
  </w:style>
  <w:style w:type="paragraph" w:styleId="BalloonText">
    <w:name w:val="Balloon Text"/>
    <w:basedOn w:val="Normal"/>
    <w:link w:val="BalloonTextChar"/>
    <w:uiPriority w:val="99"/>
    <w:semiHidden/>
    <w:unhideWhenUsed/>
    <w:rsid w:val="005A2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B8"/>
    <w:rPr>
      <w:rFonts w:ascii="Tahoma" w:hAnsi="Tahoma" w:cs="Tahoma"/>
      <w:sz w:val="16"/>
      <w:szCs w:val="16"/>
    </w:rPr>
  </w:style>
  <w:style w:type="table" w:styleId="TableGrid">
    <w:name w:val="Table Grid"/>
    <w:basedOn w:val="TableNormal"/>
    <w:uiPriority w:val="59"/>
    <w:rsid w:val="00CF181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174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447"/>
  </w:style>
  <w:style w:type="paragraph" w:styleId="Footer">
    <w:name w:val="footer"/>
    <w:basedOn w:val="Normal"/>
    <w:link w:val="FooterChar"/>
    <w:uiPriority w:val="99"/>
    <w:unhideWhenUsed/>
    <w:rsid w:val="00117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4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DC</dc:creator>
  <cp:keywords/>
  <dc:description/>
  <cp:lastModifiedBy>BrowCom</cp:lastModifiedBy>
  <cp:revision>33</cp:revision>
  <dcterms:created xsi:type="dcterms:W3CDTF">2018-06-07T07:32:00Z</dcterms:created>
  <dcterms:modified xsi:type="dcterms:W3CDTF">2018-06-11T14:19:00Z</dcterms:modified>
</cp:coreProperties>
</file>